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63FB8" w14:textId="7E694D03" w:rsidR="005F5959" w:rsidRDefault="005F5959" w:rsidP="00F31D7D">
      <w:pPr>
        <w:jc w:val="center"/>
        <w:rPr>
          <w:rFonts w:ascii="Arial" w:hAnsi="Arial" w:cs="Arial"/>
          <w:b/>
          <w:sz w:val="22"/>
          <w:szCs w:val="22"/>
        </w:rPr>
      </w:pPr>
      <w:r>
        <w:rPr>
          <w:noProof/>
        </w:rPr>
        <w:drawing>
          <wp:anchor distT="0" distB="0" distL="114300" distR="114300" simplePos="0" relativeHeight="251665408" behindDoc="0" locked="0" layoutInCell="1" allowOverlap="1" wp14:anchorId="37DDF7F3" wp14:editId="64654100">
            <wp:simplePos x="0" y="0"/>
            <wp:positionH relativeFrom="column">
              <wp:posOffset>4914900</wp:posOffset>
            </wp:positionH>
            <wp:positionV relativeFrom="paragraph">
              <wp:posOffset>0</wp:posOffset>
            </wp:positionV>
            <wp:extent cx="1085850" cy="457200"/>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eastAsia="Times New Roman" w:cs="Times New Roman"/>
          <w:noProof/>
        </w:rPr>
        <w:drawing>
          <wp:anchor distT="0" distB="0" distL="114300" distR="114300" simplePos="0" relativeHeight="251664384" behindDoc="0" locked="0" layoutInCell="1" allowOverlap="1" wp14:anchorId="595ECA9C" wp14:editId="28BC62B4">
            <wp:simplePos x="0" y="0"/>
            <wp:positionH relativeFrom="column">
              <wp:posOffset>-114300</wp:posOffset>
            </wp:positionH>
            <wp:positionV relativeFrom="paragraph">
              <wp:posOffset>-76200</wp:posOffset>
            </wp:positionV>
            <wp:extent cx="914400" cy="511810"/>
            <wp:effectExtent l="0" t="0" r="0" b="0"/>
            <wp:wrapNone/>
            <wp:docPr id="5" name="Image 5" descr="http://sports.gouv.fr/local/cache-vignettes/L500xH280/logoans-dfe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s.gouv.fr/local/cache-vignettes/L500xH280/logoans-dfe9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5118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2530348" w14:textId="7D3EBD1B" w:rsidR="00F31D7D" w:rsidRDefault="00F31D7D" w:rsidP="00F31D7D">
      <w:pPr>
        <w:jc w:val="center"/>
        <w:rPr>
          <w:rFonts w:ascii="Arial" w:hAnsi="Arial" w:cs="Arial"/>
          <w:b/>
          <w:sz w:val="22"/>
          <w:szCs w:val="22"/>
        </w:rPr>
      </w:pPr>
      <w:r>
        <w:rPr>
          <w:rFonts w:ascii="Arial" w:hAnsi="Arial" w:cs="Arial"/>
          <w:b/>
          <w:sz w:val="22"/>
          <w:szCs w:val="22"/>
        </w:rPr>
        <w:t xml:space="preserve">ANNEXE </w:t>
      </w:r>
      <w:r w:rsidR="00746067">
        <w:rPr>
          <w:rFonts w:ascii="Arial" w:hAnsi="Arial" w:cs="Arial"/>
          <w:b/>
          <w:sz w:val="22"/>
          <w:szCs w:val="22"/>
        </w:rPr>
        <w:t>2</w:t>
      </w:r>
    </w:p>
    <w:p w14:paraId="65B1B633" w14:textId="488A1774" w:rsidR="00F31D7D" w:rsidRDefault="00F31D7D" w:rsidP="00F31D7D">
      <w:pPr>
        <w:jc w:val="center"/>
        <w:rPr>
          <w:rFonts w:ascii="Arial" w:hAnsi="Arial" w:cs="Arial"/>
          <w:b/>
          <w:sz w:val="22"/>
          <w:szCs w:val="22"/>
        </w:rPr>
      </w:pPr>
      <w:r>
        <w:rPr>
          <w:rFonts w:ascii="Arial" w:hAnsi="Arial" w:cs="Arial"/>
          <w:b/>
          <w:sz w:val="22"/>
          <w:szCs w:val="22"/>
        </w:rPr>
        <w:t xml:space="preserve">FICHES </w:t>
      </w:r>
      <w:r w:rsidR="004D47C5">
        <w:rPr>
          <w:rFonts w:ascii="Arial" w:hAnsi="Arial" w:cs="Arial"/>
          <w:b/>
          <w:sz w:val="22"/>
          <w:szCs w:val="22"/>
        </w:rPr>
        <w:t>PROJET</w:t>
      </w:r>
      <w:r>
        <w:rPr>
          <w:rFonts w:ascii="Arial" w:hAnsi="Arial" w:cs="Arial"/>
          <w:b/>
          <w:sz w:val="22"/>
          <w:szCs w:val="22"/>
        </w:rPr>
        <w:t xml:space="preserve"> </w:t>
      </w:r>
      <w:r w:rsidRPr="00167F73">
        <w:rPr>
          <w:rFonts w:ascii="Arial" w:hAnsi="Arial" w:cs="Arial"/>
          <w:b/>
          <w:sz w:val="22"/>
          <w:szCs w:val="22"/>
        </w:rPr>
        <w:t xml:space="preserve">POUR LES </w:t>
      </w:r>
      <w:r>
        <w:rPr>
          <w:rFonts w:ascii="Arial" w:hAnsi="Arial" w:cs="Arial"/>
          <w:b/>
          <w:sz w:val="22"/>
          <w:szCs w:val="22"/>
        </w:rPr>
        <w:t xml:space="preserve">COMITÉS </w:t>
      </w:r>
      <w:r w:rsidR="00746067">
        <w:rPr>
          <w:rFonts w:ascii="Arial" w:hAnsi="Arial" w:cs="Arial"/>
          <w:b/>
          <w:sz w:val="22"/>
          <w:szCs w:val="22"/>
        </w:rPr>
        <w:t>DÉPARTEMENTAUX</w:t>
      </w:r>
    </w:p>
    <w:p w14:paraId="298974E6" w14:textId="77777777" w:rsidR="00746067" w:rsidRDefault="00746067" w:rsidP="00F31D7D">
      <w:pPr>
        <w:jc w:val="both"/>
        <w:rPr>
          <w:rFonts w:ascii="Arial" w:hAnsi="Arial" w:cs="Arial"/>
          <w:b/>
          <w:sz w:val="22"/>
          <w:szCs w:val="22"/>
        </w:rPr>
      </w:pPr>
    </w:p>
    <w:p w14:paraId="53152916" w14:textId="7044ACEA" w:rsidR="00F31D7D" w:rsidRDefault="00F31D7D" w:rsidP="00F31D7D">
      <w:pPr>
        <w:jc w:val="both"/>
        <w:rPr>
          <w:rFonts w:ascii="Arial" w:hAnsi="Arial" w:cs="Arial"/>
          <w:b/>
          <w:sz w:val="22"/>
          <w:szCs w:val="22"/>
        </w:rPr>
      </w:pPr>
      <w:r>
        <w:rPr>
          <w:rFonts w:ascii="Arial" w:hAnsi="Arial" w:cs="Arial"/>
          <w:b/>
          <w:sz w:val="22"/>
          <w:szCs w:val="22"/>
        </w:rPr>
        <w:t xml:space="preserve">PROJET DÉPARTEMENTAL: </w:t>
      </w:r>
    </w:p>
    <w:p w14:paraId="03EA0FC8" w14:textId="77777777" w:rsidR="004D47C5" w:rsidRDefault="00F31D7D" w:rsidP="00F31D7D">
      <w:pPr>
        <w:jc w:val="both"/>
        <w:rPr>
          <w:rFonts w:ascii="Arial" w:hAnsi="Arial" w:cs="Arial"/>
          <w:sz w:val="22"/>
          <w:szCs w:val="22"/>
        </w:rPr>
      </w:pPr>
      <w:r w:rsidRPr="00F31D7D">
        <w:rPr>
          <w:rFonts w:ascii="Arial" w:hAnsi="Arial" w:cs="Arial"/>
          <w:sz w:val="22"/>
          <w:szCs w:val="22"/>
        </w:rPr>
        <w:t xml:space="preserve">Le projet </w:t>
      </w:r>
      <w:r>
        <w:rPr>
          <w:rFonts w:ascii="Arial" w:hAnsi="Arial" w:cs="Arial"/>
          <w:sz w:val="22"/>
          <w:szCs w:val="22"/>
        </w:rPr>
        <w:t>départemental</w:t>
      </w:r>
      <w:r w:rsidRPr="00F31D7D">
        <w:rPr>
          <w:rFonts w:ascii="Arial" w:hAnsi="Arial" w:cs="Arial"/>
          <w:sz w:val="22"/>
          <w:szCs w:val="22"/>
        </w:rPr>
        <w:t xml:space="preserve"> doit être décliné du projet </w:t>
      </w:r>
      <w:r>
        <w:rPr>
          <w:rFonts w:ascii="Arial" w:hAnsi="Arial" w:cs="Arial"/>
          <w:sz w:val="22"/>
          <w:szCs w:val="22"/>
        </w:rPr>
        <w:t>régional</w:t>
      </w:r>
      <w:r w:rsidRPr="00F31D7D">
        <w:rPr>
          <w:rFonts w:ascii="Arial" w:hAnsi="Arial" w:cs="Arial"/>
          <w:sz w:val="22"/>
          <w:szCs w:val="22"/>
        </w:rPr>
        <w:t>.</w:t>
      </w:r>
      <w:r>
        <w:rPr>
          <w:rFonts w:ascii="Arial" w:hAnsi="Arial" w:cs="Arial"/>
          <w:sz w:val="22"/>
          <w:szCs w:val="22"/>
        </w:rPr>
        <w:t xml:space="preserve"> </w:t>
      </w:r>
    </w:p>
    <w:p w14:paraId="6DD60DAD" w14:textId="456C10D2" w:rsidR="00F31D7D" w:rsidRPr="00B23B26" w:rsidRDefault="00F31D7D" w:rsidP="00F31D7D">
      <w:pPr>
        <w:jc w:val="both"/>
        <w:rPr>
          <w:rFonts w:ascii="Arial" w:hAnsi="Arial" w:cs="Arial"/>
          <w:sz w:val="22"/>
          <w:szCs w:val="22"/>
          <w:u w:val="single"/>
        </w:rPr>
      </w:pPr>
      <w:r w:rsidRPr="00B23B26">
        <w:rPr>
          <w:rFonts w:ascii="Arial" w:hAnsi="Arial" w:cs="Arial"/>
          <w:sz w:val="22"/>
          <w:szCs w:val="22"/>
          <w:u w:val="single"/>
        </w:rPr>
        <w:t xml:space="preserve">Seules </w:t>
      </w:r>
      <w:r w:rsidR="005F5959" w:rsidRPr="00B23B26">
        <w:rPr>
          <w:rFonts w:ascii="Arial" w:hAnsi="Arial" w:cs="Arial"/>
          <w:sz w:val="22"/>
          <w:szCs w:val="22"/>
          <w:u w:val="single"/>
        </w:rPr>
        <w:t xml:space="preserve">les </w:t>
      </w:r>
      <w:r w:rsidRPr="00B23B26">
        <w:rPr>
          <w:rFonts w:ascii="Arial" w:hAnsi="Arial" w:cs="Arial"/>
          <w:sz w:val="22"/>
          <w:szCs w:val="22"/>
          <w:u w:val="single"/>
        </w:rPr>
        <w:t>actions déléguées par la ligue pourront faire l’objet de demandes de subvention.</w:t>
      </w:r>
    </w:p>
    <w:p w14:paraId="47D79A23" w14:textId="77777777" w:rsidR="00F31D7D" w:rsidRDefault="00F31D7D" w:rsidP="00F31D7D">
      <w:pPr>
        <w:jc w:val="both"/>
        <w:rPr>
          <w:rFonts w:ascii="Arial" w:hAnsi="Arial" w:cs="Arial"/>
          <w:sz w:val="22"/>
          <w:szCs w:val="22"/>
        </w:rPr>
      </w:pPr>
    </w:p>
    <w:p w14:paraId="0D35D94A" w14:textId="1A2CB91A" w:rsidR="00411AB3" w:rsidRDefault="00F31D7D" w:rsidP="00411AB3">
      <w:pPr>
        <w:jc w:val="both"/>
        <w:rPr>
          <w:rFonts w:ascii="Arial" w:hAnsi="Arial" w:cs="Arial"/>
          <w:b/>
          <w:sz w:val="22"/>
          <w:szCs w:val="22"/>
        </w:rPr>
      </w:pPr>
      <w:r w:rsidRPr="00F31D7D">
        <w:rPr>
          <w:rFonts w:ascii="Arial" w:hAnsi="Arial" w:cs="Arial"/>
          <w:b/>
          <w:sz w:val="22"/>
          <w:szCs w:val="22"/>
        </w:rPr>
        <w:t xml:space="preserve">Vous pouvez déposer </w:t>
      </w:r>
      <w:r w:rsidR="004D47C5">
        <w:rPr>
          <w:rFonts w:ascii="Arial" w:hAnsi="Arial" w:cs="Arial"/>
          <w:b/>
          <w:sz w:val="22"/>
          <w:szCs w:val="22"/>
        </w:rPr>
        <w:t xml:space="preserve">jusqu’à </w:t>
      </w:r>
      <w:r w:rsidRPr="00F31D7D">
        <w:rPr>
          <w:rFonts w:ascii="Arial" w:hAnsi="Arial" w:cs="Arial"/>
          <w:b/>
          <w:sz w:val="22"/>
          <w:szCs w:val="22"/>
        </w:rPr>
        <w:t xml:space="preserve">5 fiches </w:t>
      </w:r>
      <w:r w:rsidR="00744F46">
        <w:rPr>
          <w:rFonts w:ascii="Arial" w:hAnsi="Arial" w:cs="Arial"/>
          <w:b/>
          <w:sz w:val="22"/>
          <w:szCs w:val="22"/>
        </w:rPr>
        <w:t>projet</w:t>
      </w:r>
      <w:r w:rsidRPr="00F31D7D">
        <w:rPr>
          <w:rFonts w:ascii="Arial" w:hAnsi="Arial" w:cs="Arial"/>
          <w:b/>
          <w:sz w:val="22"/>
          <w:szCs w:val="22"/>
        </w:rPr>
        <w:t xml:space="preserve"> maximum</w:t>
      </w:r>
    </w:p>
    <w:p w14:paraId="6BB84058" w14:textId="77777777" w:rsidR="004D47C5" w:rsidRPr="00411AB3" w:rsidRDefault="004D47C5" w:rsidP="00411AB3">
      <w:pPr>
        <w:jc w:val="both"/>
        <w:rPr>
          <w:rFonts w:ascii="Arial" w:hAnsi="Arial" w:cs="Arial"/>
          <w:b/>
          <w:sz w:val="22"/>
          <w:szCs w:val="22"/>
        </w:rPr>
      </w:pPr>
    </w:p>
    <w:tbl>
      <w:tblPr>
        <w:tblStyle w:val="Grille"/>
        <w:tblW w:w="9983" w:type="dxa"/>
        <w:jc w:val="center"/>
        <w:tblLook w:val="04A0" w:firstRow="1" w:lastRow="0" w:firstColumn="1" w:lastColumn="0" w:noHBand="0" w:noVBand="1"/>
      </w:tblPr>
      <w:tblGrid>
        <w:gridCol w:w="2727"/>
        <w:gridCol w:w="4820"/>
        <w:gridCol w:w="2436"/>
      </w:tblGrid>
      <w:tr w:rsidR="00266B93" w:rsidRPr="008C5F6D" w14:paraId="33D96F16" w14:textId="77777777" w:rsidTr="00266B93">
        <w:trPr>
          <w:trHeight w:val="680"/>
          <w:jc w:val="center"/>
        </w:trPr>
        <w:tc>
          <w:tcPr>
            <w:tcW w:w="9983" w:type="dxa"/>
            <w:gridSpan w:val="3"/>
            <w:shd w:val="clear" w:color="auto" w:fill="FFFF00"/>
            <w:vAlign w:val="center"/>
          </w:tcPr>
          <w:p w14:paraId="09C70A0E" w14:textId="77777777" w:rsidR="00266B93" w:rsidRPr="008C5F6D" w:rsidRDefault="00266B93" w:rsidP="00266B93">
            <w:pPr>
              <w:jc w:val="center"/>
              <w:rPr>
                <w:rFonts w:ascii="Arial" w:hAnsi="Arial" w:cs="Arial"/>
                <w:b/>
                <w:sz w:val="22"/>
                <w:szCs w:val="22"/>
              </w:rPr>
            </w:pPr>
            <w:r w:rsidRPr="008C5F6D">
              <w:rPr>
                <w:rFonts w:ascii="Arial" w:hAnsi="Arial" w:cs="Arial"/>
                <w:b/>
                <w:sz w:val="22"/>
                <w:szCs w:val="22"/>
              </w:rPr>
              <w:t>PROJETS SPORTIFS FÉDÉRAUX – AIDE AU PROJET</w:t>
            </w:r>
          </w:p>
        </w:tc>
      </w:tr>
      <w:tr w:rsidR="00266B93" w:rsidRPr="008C5F6D" w14:paraId="2F9315D5" w14:textId="77777777" w:rsidTr="00266B93">
        <w:trPr>
          <w:trHeight w:val="680"/>
          <w:jc w:val="center"/>
        </w:trPr>
        <w:tc>
          <w:tcPr>
            <w:tcW w:w="9983" w:type="dxa"/>
            <w:gridSpan w:val="3"/>
            <w:shd w:val="clear" w:color="auto" w:fill="CCFFCC"/>
            <w:vAlign w:val="center"/>
          </w:tcPr>
          <w:p w14:paraId="37877B14" w14:textId="77777777" w:rsidR="00266B93" w:rsidRPr="008C5F6D" w:rsidRDefault="00266B93" w:rsidP="00266B93">
            <w:pPr>
              <w:jc w:val="center"/>
              <w:rPr>
                <w:rFonts w:ascii="Arial" w:hAnsi="Arial" w:cs="Arial"/>
                <w:b/>
                <w:sz w:val="22"/>
                <w:szCs w:val="22"/>
              </w:rPr>
            </w:pPr>
            <w:r w:rsidRPr="008C5F6D">
              <w:rPr>
                <w:rFonts w:ascii="Arial" w:hAnsi="Arial" w:cs="Arial"/>
                <w:b/>
                <w:sz w:val="22"/>
                <w:szCs w:val="22"/>
              </w:rPr>
              <w:t>DÉVELOPPEMENT DE LA PRATIQUE FÉDÉRALE</w:t>
            </w:r>
          </w:p>
          <w:p w14:paraId="6389912B" w14:textId="77777777" w:rsidR="00266B93" w:rsidRPr="008C5F6D" w:rsidRDefault="00266B93" w:rsidP="00266B93">
            <w:pPr>
              <w:jc w:val="center"/>
              <w:rPr>
                <w:rFonts w:ascii="Arial" w:hAnsi="Arial" w:cs="Arial"/>
                <w:b/>
                <w:sz w:val="22"/>
                <w:szCs w:val="22"/>
              </w:rPr>
            </w:pPr>
            <w:r w:rsidRPr="008C5F6D">
              <w:rPr>
                <w:rFonts w:ascii="Arial" w:hAnsi="Arial" w:cs="Arial"/>
                <w:b/>
                <w:sz w:val="22"/>
                <w:szCs w:val="22"/>
              </w:rPr>
              <w:t>RÉDUCTION DES INÉGALITÉS D’ACCÈS À LA PRATIQUE</w:t>
            </w:r>
          </w:p>
        </w:tc>
      </w:tr>
      <w:tr w:rsidR="00266B93" w:rsidRPr="008C5F6D" w14:paraId="3B84E4AA" w14:textId="77777777" w:rsidTr="00266B93">
        <w:trPr>
          <w:trHeight w:val="435"/>
          <w:jc w:val="center"/>
        </w:trPr>
        <w:tc>
          <w:tcPr>
            <w:tcW w:w="9983" w:type="dxa"/>
            <w:gridSpan w:val="3"/>
            <w:shd w:val="clear" w:color="auto" w:fill="B8CCE4" w:themeFill="accent1" w:themeFillTint="66"/>
            <w:vAlign w:val="center"/>
          </w:tcPr>
          <w:p w14:paraId="38B965D8" w14:textId="77777777" w:rsidR="00266B93" w:rsidRPr="008C5F6D" w:rsidRDefault="00266B93" w:rsidP="00266B93">
            <w:pPr>
              <w:tabs>
                <w:tab w:val="center" w:pos="4883"/>
                <w:tab w:val="left" w:pos="8780"/>
              </w:tabs>
              <w:rPr>
                <w:rFonts w:ascii="Arial" w:hAnsi="Arial" w:cs="Arial"/>
                <w:b/>
                <w:sz w:val="22"/>
                <w:szCs w:val="22"/>
              </w:rPr>
            </w:pPr>
            <w:r w:rsidRPr="008C5F6D">
              <w:rPr>
                <w:rFonts w:ascii="Arial" w:hAnsi="Arial" w:cs="Arial"/>
                <w:b/>
                <w:sz w:val="22"/>
                <w:szCs w:val="22"/>
              </w:rPr>
              <w:tab/>
              <w:t>DIVERSIFICATION DE L’OFFRE DE PRATIQUE</w:t>
            </w:r>
            <w:r w:rsidRPr="008C5F6D">
              <w:rPr>
                <w:rFonts w:ascii="Arial" w:hAnsi="Arial" w:cs="Arial"/>
                <w:b/>
                <w:sz w:val="22"/>
                <w:szCs w:val="22"/>
              </w:rPr>
              <w:tab/>
            </w:r>
          </w:p>
        </w:tc>
      </w:tr>
      <w:tr w:rsidR="00266B93" w:rsidRPr="008C5F6D" w14:paraId="50244830" w14:textId="77777777" w:rsidTr="00266B93">
        <w:trPr>
          <w:trHeight w:val="248"/>
          <w:jc w:val="center"/>
        </w:trPr>
        <w:tc>
          <w:tcPr>
            <w:tcW w:w="2727" w:type="dxa"/>
          </w:tcPr>
          <w:p w14:paraId="74451563" w14:textId="77777777" w:rsidR="00266B93" w:rsidRPr="00BD0E4D" w:rsidRDefault="00266B93" w:rsidP="00266B93">
            <w:pPr>
              <w:jc w:val="center"/>
              <w:rPr>
                <w:rFonts w:ascii="Arial" w:hAnsi="Arial" w:cs="Arial"/>
                <w:b/>
                <w:color w:val="3366FF"/>
                <w:sz w:val="22"/>
                <w:szCs w:val="22"/>
              </w:rPr>
            </w:pPr>
            <w:r w:rsidRPr="00BD0E4D">
              <w:rPr>
                <w:rFonts w:ascii="Arial" w:hAnsi="Arial" w:cs="Arial"/>
                <w:b/>
                <w:color w:val="3366FF"/>
                <w:sz w:val="22"/>
                <w:szCs w:val="22"/>
              </w:rPr>
              <w:t>Intitulé de l’action</w:t>
            </w:r>
          </w:p>
        </w:tc>
        <w:tc>
          <w:tcPr>
            <w:tcW w:w="4820" w:type="dxa"/>
          </w:tcPr>
          <w:p w14:paraId="195269AF" w14:textId="77777777" w:rsidR="00266B93" w:rsidRPr="008C5F6D" w:rsidRDefault="00266B93" w:rsidP="00266B93">
            <w:pPr>
              <w:jc w:val="center"/>
              <w:rPr>
                <w:rFonts w:ascii="Arial" w:hAnsi="Arial" w:cs="Arial"/>
                <w:b/>
                <w:sz w:val="22"/>
                <w:szCs w:val="22"/>
              </w:rPr>
            </w:pPr>
            <w:r w:rsidRPr="008C5F6D">
              <w:rPr>
                <w:rFonts w:ascii="Arial" w:hAnsi="Arial" w:cs="Arial"/>
                <w:b/>
                <w:sz w:val="22"/>
                <w:szCs w:val="22"/>
              </w:rPr>
              <w:t>Description de l’action</w:t>
            </w:r>
          </w:p>
        </w:tc>
        <w:tc>
          <w:tcPr>
            <w:tcW w:w="2436" w:type="dxa"/>
          </w:tcPr>
          <w:p w14:paraId="09AD15A6" w14:textId="14DA270C" w:rsidR="00266B93" w:rsidRPr="008C5F6D" w:rsidRDefault="00BD687A" w:rsidP="00BD687A">
            <w:pPr>
              <w:jc w:val="center"/>
              <w:rPr>
                <w:rFonts w:ascii="Arial" w:hAnsi="Arial" w:cs="Arial"/>
                <w:b/>
                <w:sz w:val="22"/>
                <w:szCs w:val="22"/>
              </w:rPr>
            </w:pPr>
            <w:r>
              <w:rPr>
                <w:rFonts w:ascii="Arial" w:hAnsi="Arial" w:cs="Arial"/>
                <w:b/>
                <w:sz w:val="22"/>
                <w:szCs w:val="22"/>
              </w:rPr>
              <w:t>Objectif</w:t>
            </w:r>
            <w:r w:rsidR="00266B93" w:rsidRPr="008C5F6D">
              <w:rPr>
                <w:rFonts w:ascii="Arial" w:hAnsi="Arial" w:cs="Arial"/>
                <w:b/>
                <w:sz w:val="22"/>
                <w:szCs w:val="22"/>
              </w:rPr>
              <w:t>(s)</w:t>
            </w:r>
          </w:p>
        </w:tc>
      </w:tr>
      <w:tr w:rsidR="00266B93" w:rsidRPr="008C5F6D" w14:paraId="10D9C28D" w14:textId="77777777" w:rsidTr="00266B93">
        <w:trPr>
          <w:trHeight w:val="1117"/>
          <w:jc w:val="center"/>
        </w:trPr>
        <w:tc>
          <w:tcPr>
            <w:tcW w:w="2727" w:type="dxa"/>
            <w:vAlign w:val="center"/>
          </w:tcPr>
          <w:p w14:paraId="1AF22CD6" w14:textId="2893F15C" w:rsidR="00266B93" w:rsidRPr="00BD0E4D" w:rsidRDefault="00266B93" w:rsidP="00266B93">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Développer l'aviron en rivière, mer, indoor, banc fixe</w:t>
            </w:r>
          </w:p>
        </w:tc>
        <w:tc>
          <w:tcPr>
            <w:tcW w:w="4820" w:type="dxa"/>
          </w:tcPr>
          <w:p w14:paraId="57AEC796" w14:textId="77777777" w:rsidR="00266B93" w:rsidRPr="008C5F6D" w:rsidRDefault="00266B93"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développer fortement une nouvelle pratique.</w:t>
            </w:r>
          </w:p>
        </w:tc>
        <w:tc>
          <w:tcPr>
            <w:tcW w:w="2436" w:type="dxa"/>
          </w:tcPr>
          <w:p w14:paraId="672BA805" w14:textId="6CD8C8A2" w:rsidR="00266B93" w:rsidRPr="005C76ED" w:rsidRDefault="005C76ED" w:rsidP="00266B93">
            <w:pPr>
              <w:tabs>
                <w:tab w:val="left" w:pos="1040"/>
              </w:tabs>
              <w:rPr>
                <w:rFonts w:ascii="Arial" w:hAnsi="Arial" w:cs="Arial"/>
                <w:sz w:val="22"/>
                <w:szCs w:val="22"/>
              </w:rPr>
            </w:pPr>
            <w:r w:rsidRPr="005C76ED">
              <w:rPr>
                <w:rFonts w:ascii="Arial" w:hAnsi="Arial" w:cs="Arial"/>
                <w:color w:val="000000"/>
                <w:sz w:val="22"/>
                <w:szCs w:val="22"/>
              </w:rPr>
              <w:t>Nb de licenciés</w:t>
            </w:r>
            <w:r w:rsidR="00266B93" w:rsidRPr="005C76ED">
              <w:rPr>
                <w:rFonts w:ascii="Arial" w:hAnsi="Arial" w:cs="Arial"/>
                <w:sz w:val="22"/>
                <w:szCs w:val="22"/>
              </w:rPr>
              <w:tab/>
            </w:r>
          </w:p>
        </w:tc>
      </w:tr>
      <w:tr w:rsidR="00266B93" w:rsidRPr="008C5F6D" w14:paraId="114F9534" w14:textId="77777777" w:rsidTr="00266B93">
        <w:trPr>
          <w:trHeight w:val="248"/>
          <w:jc w:val="center"/>
        </w:trPr>
        <w:tc>
          <w:tcPr>
            <w:tcW w:w="2727" w:type="dxa"/>
            <w:vAlign w:val="center"/>
          </w:tcPr>
          <w:p w14:paraId="0D0962EF" w14:textId="77777777" w:rsidR="00266B93" w:rsidRPr="00BD0E4D" w:rsidRDefault="00266B93" w:rsidP="00266B93">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Développer le handi-aviron</w:t>
            </w:r>
          </w:p>
          <w:p w14:paraId="3C2517C8" w14:textId="77777777" w:rsidR="00266B93" w:rsidRPr="00BD0E4D" w:rsidRDefault="00266B93" w:rsidP="00266B93">
            <w:pPr>
              <w:rPr>
                <w:rFonts w:ascii="Arial" w:hAnsi="Arial" w:cs="Arial"/>
                <w:color w:val="3366FF"/>
                <w:sz w:val="22"/>
                <w:szCs w:val="22"/>
              </w:rPr>
            </w:pPr>
          </w:p>
        </w:tc>
        <w:tc>
          <w:tcPr>
            <w:tcW w:w="4820" w:type="dxa"/>
          </w:tcPr>
          <w:p w14:paraId="18DD33D9" w14:textId="2802F17C" w:rsidR="00266B93" w:rsidRPr="008C5F6D" w:rsidRDefault="00266B93"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développer la pratique en faveur des publics handicapés physiques et/ou mentaux (dont prioritairement la création de sections spécifiques et la pratique compétitive).</w:t>
            </w:r>
          </w:p>
        </w:tc>
        <w:tc>
          <w:tcPr>
            <w:tcW w:w="2436" w:type="dxa"/>
          </w:tcPr>
          <w:p w14:paraId="015C7DE5" w14:textId="77777777" w:rsidR="002E5E7C" w:rsidRPr="002E5E7C" w:rsidRDefault="002E5E7C" w:rsidP="002E5E7C">
            <w:pPr>
              <w:rPr>
                <w:rFonts w:ascii="Arial" w:hAnsi="Arial" w:cs="Arial"/>
                <w:color w:val="000000"/>
                <w:sz w:val="22"/>
                <w:szCs w:val="22"/>
              </w:rPr>
            </w:pPr>
            <w:r w:rsidRPr="002E5E7C">
              <w:rPr>
                <w:rFonts w:ascii="Arial" w:hAnsi="Arial" w:cs="Arial"/>
                <w:color w:val="000000"/>
                <w:sz w:val="22"/>
                <w:szCs w:val="22"/>
              </w:rPr>
              <w:t>Nb de licenciés handi</w:t>
            </w:r>
          </w:p>
          <w:p w14:paraId="54566593" w14:textId="77777777" w:rsidR="002E5E7C" w:rsidRPr="002E5E7C" w:rsidRDefault="002E5E7C" w:rsidP="002E5E7C">
            <w:pPr>
              <w:rPr>
                <w:rFonts w:ascii="Arial" w:hAnsi="Arial" w:cs="Arial"/>
                <w:color w:val="000000"/>
                <w:sz w:val="22"/>
                <w:szCs w:val="22"/>
              </w:rPr>
            </w:pPr>
            <w:r w:rsidRPr="002E5E7C">
              <w:rPr>
                <w:rFonts w:ascii="Arial" w:hAnsi="Arial" w:cs="Arial"/>
                <w:color w:val="000000"/>
                <w:sz w:val="22"/>
                <w:szCs w:val="22"/>
              </w:rPr>
              <w:t>Nb de licenciés handi engagés en compétition</w:t>
            </w:r>
          </w:p>
          <w:p w14:paraId="791AB99C" w14:textId="118398C4" w:rsidR="00266B93" w:rsidRPr="008C5F6D" w:rsidRDefault="002E5E7C" w:rsidP="002E5E7C">
            <w:pPr>
              <w:rPr>
                <w:rFonts w:ascii="Arial" w:hAnsi="Arial" w:cs="Arial"/>
                <w:sz w:val="22"/>
                <w:szCs w:val="22"/>
              </w:rPr>
            </w:pPr>
            <w:r w:rsidRPr="002E5E7C">
              <w:rPr>
                <w:rFonts w:ascii="Arial" w:hAnsi="Arial" w:cs="Arial"/>
                <w:color w:val="000000"/>
                <w:sz w:val="22"/>
                <w:szCs w:val="22"/>
              </w:rPr>
              <w:t>Place au classement national des clubs handi</w:t>
            </w:r>
          </w:p>
        </w:tc>
      </w:tr>
      <w:tr w:rsidR="00266B93" w:rsidRPr="008C5F6D" w14:paraId="00A3A07A" w14:textId="77777777" w:rsidTr="00266B93">
        <w:trPr>
          <w:trHeight w:val="437"/>
          <w:jc w:val="center"/>
        </w:trPr>
        <w:tc>
          <w:tcPr>
            <w:tcW w:w="9983" w:type="dxa"/>
            <w:gridSpan w:val="3"/>
            <w:shd w:val="clear" w:color="auto" w:fill="B8CCE4" w:themeFill="accent1" w:themeFillTint="66"/>
            <w:vAlign w:val="center"/>
          </w:tcPr>
          <w:p w14:paraId="351BA55D" w14:textId="77777777" w:rsidR="00266B93" w:rsidRPr="008C5F6D" w:rsidRDefault="00266B93" w:rsidP="00266B93">
            <w:pPr>
              <w:tabs>
                <w:tab w:val="center" w:pos="4883"/>
                <w:tab w:val="left" w:pos="8780"/>
              </w:tabs>
              <w:jc w:val="center"/>
              <w:rPr>
                <w:rFonts w:ascii="Arial" w:hAnsi="Arial" w:cs="Arial"/>
                <w:b/>
                <w:sz w:val="22"/>
                <w:szCs w:val="22"/>
              </w:rPr>
            </w:pPr>
            <w:r w:rsidRPr="008C5F6D">
              <w:rPr>
                <w:rFonts w:ascii="Arial" w:hAnsi="Arial" w:cs="Arial"/>
                <w:b/>
                <w:sz w:val="22"/>
                <w:szCs w:val="22"/>
              </w:rPr>
              <w:t>AUGMENTATION DE L’OFFRE DE PRATIQUE</w:t>
            </w:r>
          </w:p>
        </w:tc>
      </w:tr>
      <w:tr w:rsidR="00266B93" w:rsidRPr="008C5F6D" w14:paraId="44AE699C" w14:textId="77777777" w:rsidTr="00266B93">
        <w:trPr>
          <w:trHeight w:val="248"/>
          <w:jc w:val="center"/>
        </w:trPr>
        <w:tc>
          <w:tcPr>
            <w:tcW w:w="2727" w:type="dxa"/>
            <w:vAlign w:val="center"/>
          </w:tcPr>
          <w:p w14:paraId="20502AEF" w14:textId="77777777" w:rsidR="00266B93" w:rsidRPr="00BD0E4D" w:rsidRDefault="00266B93" w:rsidP="00266B93">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Recruter et fidéliser de nouveaux pratiquants en rivière, mer, indoor, banc fixe</w:t>
            </w:r>
          </w:p>
          <w:p w14:paraId="3E8BD8A9" w14:textId="77777777" w:rsidR="00266B93" w:rsidRPr="008C5F6D" w:rsidRDefault="00266B93" w:rsidP="00266B93">
            <w:pPr>
              <w:rPr>
                <w:rFonts w:ascii="Arial" w:hAnsi="Arial" w:cs="Arial"/>
                <w:b/>
                <w:sz w:val="22"/>
                <w:szCs w:val="22"/>
              </w:rPr>
            </w:pPr>
          </w:p>
        </w:tc>
        <w:tc>
          <w:tcPr>
            <w:tcW w:w="4820" w:type="dxa"/>
            <w:vAlign w:val="center"/>
          </w:tcPr>
          <w:p w14:paraId="16039577" w14:textId="44341633" w:rsidR="00266B93" w:rsidRPr="008C5F6D" w:rsidRDefault="00266B93" w:rsidP="00266B93">
            <w:pPr>
              <w:rPr>
                <w:rFonts w:ascii="Arial" w:eastAsia="Times New Roman" w:hAnsi="Arial" w:cs="Arial"/>
                <w:i/>
                <w:iCs/>
                <w:color w:val="000000"/>
                <w:sz w:val="22"/>
                <w:szCs w:val="22"/>
              </w:rPr>
            </w:pPr>
            <w:r w:rsidRPr="008C5F6D">
              <w:rPr>
                <w:rFonts w:ascii="Arial" w:eastAsia="Times New Roman" w:hAnsi="Arial" w:cs="Arial"/>
                <w:color w:val="000000"/>
                <w:sz w:val="22"/>
                <w:szCs w:val="22"/>
              </w:rPr>
              <w:t>Toute action visant à augmenter significativement le nombre de licencié(e)s dans une ou plusieurs catégories et à les fidéliser, et plus particulièrement à travers la pratiq</w:t>
            </w:r>
            <w:r w:rsidR="00123148">
              <w:rPr>
                <w:rFonts w:ascii="Arial" w:eastAsia="Times New Roman" w:hAnsi="Arial" w:cs="Arial"/>
                <w:color w:val="000000"/>
                <w:sz w:val="22"/>
                <w:szCs w:val="22"/>
              </w:rPr>
              <w:t xml:space="preserve">ue compétitive chez les juniors, </w:t>
            </w:r>
            <w:r w:rsidRPr="008C5F6D">
              <w:rPr>
                <w:rFonts w:ascii="Arial" w:eastAsia="Times New Roman" w:hAnsi="Arial" w:cs="Arial"/>
                <w:color w:val="000000"/>
                <w:sz w:val="22"/>
                <w:szCs w:val="22"/>
              </w:rPr>
              <w:t>les jeunes seniors</w:t>
            </w:r>
            <w:r w:rsidR="00123148">
              <w:rPr>
                <w:rFonts w:ascii="Arial" w:eastAsia="Times New Roman" w:hAnsi="Arial" w:cs="Arial"/>
                <w:color w:val="000000"/>
                <w:sz w:val="22"/>
                <w:szCs w:val="22"/>
              </w:rPr>
              <w:t>, ainsi que les universitaires.</w:t>
            </w:r>
            <w:r w:rsidRPr="008C5F6D">
              <w:rPr>
                <w:rFonts w:ascii="Arial" w:eastAsia="Times New Roman" w:hAnsi="Arial" w:cs="Arial"/>
                <w:color w:val="000000"/>
                <w:sz w:val="22"/>
                <w:szCs w:val="22"/>
              </w:rPr>
              <w:br/>
            </w:r>
          </w:p>
          <w:p w14:paraId="168DF2F0" w14:textId="0066CDBE" w:rsidR="00266B93" w:rsidRPr="00746067" w:rsidRDefault="00266B93" w:rsidP="00744F46">
            <w:pPr>
              <w:rPr>
                <w:rFonts w:ascii="Arial" w:eastAsia="Times New Roman" w:hAnsi="Arial" w:cs="Arial"/>
                <w:color w:val="000000"/>
                <w:sz w:val="22"/>
                <w:szCs w:val="22"/>
              </w:rPr>
            </w:pPr>
            <w:r w:rsidRPr="008C5F6D">
              <w:rPr>
                <w:rFonts w:ascii="Arial" w:eastAsia="Times New Roman" w:hAnsi="Arial" w:cs="Arial"/>
                <w:i/>
                <w:iCs/>
                <w:color w:val="000000"/>
                <w:sz w:val="22"/>
                <w:szCs w:val="22"/>
              </w:rPr>
              <w:t>*Une attention particulière sera portée aux actions en faveur des licencié(e)s de 17 à 2</w:t>
            </w:r>
            <w:r w:rsidR="00744F46">
              <w:rPr>
                <w:rFonts w:ascii="Arial" w:eastAsia="Times New Roman" w:hAnsi="Arial" w:cs="Arial"/>
                <w:i/>
                <w:iCs/>
                <w:color w:val="000000"/>
                <w:sz w:val="22"/>
                <w:szCs w:val="22"/>
              </w:rPr>
              <w:t>3</w:t>
            </w:r>
            <w:r w:rsidRPr="008C5F6D">
              <w:rPr>
                <w:rFonts w:ascii="Arial" w:eastAsia="Times New Roman" w:hAnsi="Arial" w:cs="Arial"/>
                <w:i/>
                <w:iCs/>
                <w:color w:val="000000"/>
                <w:sz w:val="22"/>
                <w:szCs w:val="22"/>
              </w:rPr>
              <w:t xml:space="preserve"> ans</w:t>
            </w:r>
          </w:p>
        </w:tc>
        <w:tc>
          <w:tcPr>
            <w:tcW w:w="2436" w:type="dxa"/>
          </w:tcPr>
          <w:p w14:paraId="35837AAD" w14:textId="21133ABD" w:rsidR="002E5E7C" w:rsidRPr="002E5E7C" w:rsidRDefault="002E5E7C" w:rsidP="002E5E7C">
            <w:pPr>
              <w:rPr>
                <w:rFonts w:ascii="Arial" w:eastAsia="Times New Roman" w:hAnsi="Arial" w:cs="Arial"/>
                <w:color w:val="000000"/>
                <w:sz w:val="22"/>
                <w:szCs w:val="22"/>
              </w:rPr>
            </w:pPr>
            <w:r w:rsidRPr="002E5E7C">
              <w:rPr>
                <w:rFonts w:ascii="Arial" w:eastAsia="Times New Roman" w:hAnsi="Arial" w:cs="Arial"/>
                <w:color w:val="000000"/>
                <w:sz w:val="22"/>
                <w:szCs w:val="22"/>
              </w:rPr>
              <w:t>Nb de licenciés, d</w:t>
            </w:r>
            <w:r>
              <w:rPr>
                <w:rFonts w:ascii="Arial" w:eastAsia="Times New Roman" w:hAnsi="Arial" w:cs="Arial"/>
                <w:color w:val="000000"/>
                <w:sz w:val="22"/>
                <w:szCs w:val="22"/>
              </w:rPr>
              <w:t>ont prioritairement J17/18, S-23</w:t>
            </w:r>
            <w:r w:rsidRPr="002E5E7C">
              <w:rPr>
                <w:rFonts w:ascii="Arial" w:eastAsia="Times New Roman" w:hAnsi="Arial" w:cs="Arial"/>
                <w:color w:val="000000"/>
                <w:sz w:val="22"/>
                <w:szCs w:val="22"/>
              </w:rPr>
              <w:br/>
              <w:t>Nb de participants aux compétitions</w:t>
            </w:r>
          </w:p>
          <w:p w14:paraId="5EAD9809" w14:textId="77777777" w:rsidR="00266B93" w:rsidRPr="008C5F6D" w:rsidRDefault="00266B93" w:rsidP="00266B93">
            <w:pPr>
              <w:rPr>
                <w:rFonts w:ascii="Arial" w:hAnsi="Arial" w:cs="Arial"/>
                <w:sz w:val="22"/>
                <w:szCs w:val="22"/>
              </w:rPr>
            </w:pPr>
          </w:p>
        </w:tc>
      </w:tr>
      <w:tr w:rsidR="00266B93" w:rsidRPr="008C5F6D" w14:paraId="603E0C0B" w14:textId="77777777" w:rsidTr="00266B93">
        <w:trPr>
          <w:trHeight w:val="437"/>
          <w:jc w:val="center"/>
        </w:trPr>
        <w:tc>
          <w:tcPr>
            <w:tcW w:w="9983" w:type="dxa"/>
            <w:gridSpan w:val="3"/>
            <w:shd w:val="clear" w:color="auto" w:fill="B8CCE4" w:themeFill="accent1" w:themeFillTint="66"/>
            <w:vAlign w:val="center"/>
          </w:tcPr>
          <w:p w14:paraId="7216656D" w14:textId="77777777" w:rsidR="00266B93" w:rsidRPr="008C5F6D" w:rsidRDefault="00266B93" w:rsidP="00266B93">
            <w:pPr>
              <w:jc w:val="center"/>
              <w:rPr>
                <w:rFonts w:ascii="Arial" w:eastAsia="Times New Roman" w:hAnsi="Arial" w:cs="Arial"/>
                <w:color w:val="000000"/>
                <w:sz w:val="22"/>
                <w:szCs w:val="22"/>
              </w:rPr>
            </w:pPr>
            <w:r w:rsidRPr="008C5F6D">
              <w:rPr>
                <w:rFonts w:ascii="Arial" w:hAnsi="Arial" w:cs="Arial"/>
                <w:b/>
                <w:sz w:val="22"/>
                <w:szCs w:val="22"/>
              </w:rPr>
              <w:t>DÉVELOPPEMENT ET STRUCTURATION DU MOUVEMENT SPORTIF</w:t>
            </w:r>
          </w:p>
        </w:tc>
      </w:tr>
      <w:tr w:rsidR="002E5E7C" w:rsidRPr="008C5F6D" w14:paraId="02B6CF7C" w14:textId="77777777" w:rsidTr="00266B93">
        <w:trPr>
          <w:trHeight w:val="269"/>
          <w:jc w:val="center"/>
        </w:trPr>
        <w:tc>
          <w:tcPr>
            <w:tcW w:w="2727" w:type="dxa"/>
            <w:vAlign w:val="center"/>
          </w:tcPr>
          <w:p w14:paraId="4760EF2B" w14:textId="77777777" w:rsidR="002E5E7C" w:rsidRPr="00BD0E4D" w:rsidRDefault="002E5E7C" w:rsidP="00266B93">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 xml:space="preserve">Création de structures </w:t>
            </w:r>
          </w:p>
          <w:p w14:paraId="6CC4110C" w14:textId="77777777" w:rsidR="002E5E7C" w:rsidRPr="00BD0E4D" w:rsidRDefault="002E5E7C" w:rsidP="00266B93">
            <w:pPr>
              <w:rPr>
                <w:rFonts w:ascii="Arial" w:hAnsi="Arial" w:cs="Arial"/>
                <w:b/>
                <w:color w:val="3366FF"/>
                <w:sz w:val="22"/>
                <w:szCs w:val="22"/>
              </w:rPr>
            </w:pPr>
          </w:p>
        </w:tc>
        <w:tc>
          <w:tcPr>
            <w:tcW w:w="4820" w:type="dxa"/>
            <w:vAlign w:val="center"/>
          </w:tcPr>
          <w:p w14:paraId="38CEDDB0" w14:textId="77777777" w:rsidR="002E5E7C" w:rsidRPr="008C5F6D" w:rsidRDefault="002E5E7C"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la création et l’accompagnement de nouvelles structures en vue du développement de la pratique.</w:t>
            </w:r>
          </w:p>
        </w:tc>
        <w:tc>
          <w:tcPr>
            <w:tcW w:w="2436" w:type="dxa"/>
          </w:tcPr>
          <w:p w14:paraId="731B8B2A" w14:textId="2B434652" w:rsidR="002E5E7C" w:rsidRPr="008C5F6D" w:rsidRDefault="002E5E7C" w:rsidP="00266B93">
            <w:pPr>
              <w:rPr>
                <w:rFonts w:ascii="Arial" w:eastAsia="Times New Roman" w:hAnsi="Arial" w:cs="Arial"/>
                <w:color w:val="000000"/>
                <w:sz w:val="22"/>
                <w:szCs w:val="22"/>
              </w:rPr>
            </w:pPr>
            <w:r w:rsidRPr="002E5E7C">
              <w:rPr>
                <w:rFonts w:ascii="Arial" w:hAnsi="Arial" w:cs="Arial"/>
                <w:color w:val="000000"/>
                <w:sz w:val="22"/>
                <w:szCs w:val="22"/>
              </w:rPr>
              <w:t xml:space="preserve">Nb </w:t>
            </w:r>
            <w:r>
              <w:rPr>
                <w:rFonts w:ascii="Arial" w:hAnsi="Arial" w:cs="Arial"/>
                <w:color w:val="000000"/>
                <w:sz w:val="22"/>
                <w:szCs w:val="22"/>
              </w:rPr>
              <w:t xml:space="preserve">de </w:t>
            </w:r>
            <w:r w:rsidRPr="002E5E7C">
              <w:rPr>
                <w:rFonts w:ascii="Arial" w:hAnsi="Arial" w:cs="Arial"/>
                <w:color w:val="000000"/>
                <w:sz w:val="22"/>
                <w:szCs w:val="22"/>
              </w:rPr>
              <w:t>structures</w:t>
            </w:r>
          </w:p>
        </w:tc>
      </w:tr>
      <w:tr w:rsidR="002E5E7C" w:rsidRPr="008C5F6D" w14:paraId="42E88976" w14:textId="77777777" w:rsidTr="00266B93">
        <w:trPr>
          <w:trHeight w:val="269"/>
          <w:jc w:val="center"/>
        </w:trPr>
        <w:tc>
          <w:tcPr>
            <w:tcW w:w="2727" w:type="dxa"/>
            <w:vAlign w:val="center"/>
          </w:tcPr>
          <w:p w14:paraId="3A427A06" w14:textId="77777777" w:rsidR="002E5E7C" w:rsidRPr="00BD0E4D" w:rsidRDefault="002E5E7C" w:rsidP="00266B93">
            <w:pPr>
              <w:rPr>
                <w:rFonts w:ascii="Arial" w:hAnsi="Arial" w:cs="Arial"/>
                <w:b/>
                <w:color w:val="3366FF"/>
                <w:sz w:val="22"/>
                <w:szCs w:val="22"/>
              </w:rPr>
            </w:pPr>
            <w:r w:rsidRPr="00BD0E4D">
              <w:rPr>
                <w:rFonts w:ascii="Arial" w:hAnsi="Arial" w:cs="Arial"/>
                <w:b/>
                <w:color w:val="3366FF"/>
                <w:sz w:val="22"/>
                <w:szCs w:val="22"/>
              </w:rPr>
              <w:t>Structuration et obtention du label École Française d’Aviron</w:t>
            </w:r>
          </w:p>
        </w:tc>
        <w:tc>
          <w:tcPr>
            <w:tcW w:w="4820" w:type="dxa"/>
            <w:vAlign w:val="center"/>
          </w:tcPr>
          <w:p w14:paraId="235017F1" w14:textId="77777777" w:rsidR="002E5E7C" w:rsidRPr="008C5F6D" w:rsidRDefault="002E5E7C"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structurante mise en place par les ligues ou les CD, permettant de favoriser l’obtention de label fédéraux et de les valoriser territorialement.</w:t>
            </w:r>
          </w:p>
        </w:tc>
        <w:tc>
          <w:tcPr>
            <w:tcW w:w="2436" w:type="dxa"/>
          </w:tcPr>
          <w:p w14:paraId="52B34846" w14:textId="7B4899DA" w:rsidR="002E5E7C" w:rsidRPr="008C5F6D" w:rsidRDefault="002E5E7C" w:rsidP="00266B93">
            <w:pPr>
              <w:rPr>
                <w:rFonts w:ascii="Arial" w:eastAsia="Times New Roman" w:hAnsi="Arial" w:cs="Arial"/>
                <w:color w:val="000000"/>
                <w:sz w:val="22"/>
                <w:szCs w:val="22"/>
              </w:rPr>
            </w:pPr>
            <w:r w:rsidRPr="002E5E7C">
              <w:rPr>
                <w:rFonts w:ascii="Arial" w:hAnsi="Arial" w:cs="Arial"/>
                <w:color w:val="000000"/>
                <w:sz w:val="22"/>
                <w:szCs w:val="22"/>
              </w:rPr>
              <w:t xml:space="preserve">Nb </w:t>
            </w:r>
            <w:r>
              <w:rPr>
                <w:rFonts w:ascii="Arial" w:hAnsi="Arial" w:cs="Arial"/>
                <w:color w:val="000000"/>
                <w:sz w:val="22"/>
                <w:szCs w:val="22"/>
              </w:rPr>
              <w:t xml:space="preserve">de </w:t>
            </w:r>
            <w:r w:rsidRPr="002E5E7C">
              <w:rPr>
                <w:rFonts w:ascii="Arial" w:hAnsi="Arial" w:cs="Arial"/>
                <w:color w:val="000000"/>
                <w:sz w:val="22"/>
                <w:szCs w:val="22"/>
              </w:rPr>
              <w:t>labels obtenus</w:t>
            </w:r>
          </w:p>
        </w:tc>
      </w:tr>
      <w:tr w:rsidR="002E5E7C" w:rsidRPr="008C5F6D" w14:paraId="46557FCE" w14:textId="77777777" w:rsidTr="00266B93">
        <w:trPr>
          <w:trHeight w:val="437"/>
          <w:jc w:val="center"/>
        </w:trPr>
        <w:tc>
          <w:tcPr>
            <w:tcW w:w="9983" w:type="dxa"/>
            <w:gridSpan w:val="3"/>
            <w:shd w:val="clear" w:color="auto" w:fill="B8CCE4" w:themeFill="accent1" w:themeFillTint="66"/>
            <w:vAlign w:val="center"/>
          </w:tcPr>
          <w:p w14:paraId="0317E269" w14:textId="77777777" w:rsidR="002E5E7C" w:rsidRPr="008C5F6D" w:rsidRDefault="002E5E7C" w:rsidP="00266B93">
            <w:pPr>
              <w:jc w:val="center"/>
              <w:rPr>
                <w:rFonts w:ascii="Arial" w:eastAsia="Times New Roman" w:hAnsi="Arial" w:cs="Arial"/>
                <w:color w:val="000000"/>
                <w:sz w:val="22"/>
                <w:szCs w:val="22"/>
              </w:rPr>
            </w:pPr>
            <w:r w:rsidRPr="008C5F6D">
              <w:rPr>
                <w:rFonts w:ascii="Arial" w:eastAsia="Times New Roman" w:hAnsi="Arial" w:cs="Arial"/>
                <w:b/>
                <w:bCs/>
                <w:sz w:val="22"/>
                <w:szCs w:val="22"/>
              </w:rPr>
              <w:t>EVENEMENT SPORTIF LOCAL</w:t>
            </w:r>
          </w:p>
        </w:tc>
      </w:tr>
      <w:tr w:rsidR="002E5E7C" w:rsidRPr="008C5F6D" w14:paraId="34DD9AD2" w14:textId="77777777" w:rsidTr="00266B93">
        <w:trPr>
          <w:trHeight w:val="269"/>
          <w:jc w:val="center"/>
        </w:trPr>
        <w:tc>
          <w:tcPr>
            <w:tcW w:w="2727" w:type="dxa"/>
            <w:vAlign w:val="center"/>
          </w:tcPr>
          <w:p w14:paraId="5914DB60" w14:textId="77777777" w:rsidR="002E5E7C" w:rsidRPr="00BD0E4D" w:rsidRDefault="002E5E7C" w:rsidP="00266B93">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Organisation de compétition sportive</w:t>
            </w:r>
          </w:p>
          <w:p w14:paraId="1030E50B" w14:textId="77777777" w:rsidR="002E5E7C" w:rsidRPr="008C5F6D" w:rsidRDefault="002E5E7C" w:rsidP="00266B93">
            <w:pPr>
              <w:rPr>
                <w:rFonts w:ascii="Arial" w:eastAsia="Times New Roman" w:hAnsi="Arial" w:cs="Arial"/>
                <w:b/>
                <w:bCs/>
                <w:color w:val="000000"/>
                <w:sz w:val="22"/>
                <w:szCs w:val="22"/>
              </w:rPr>
            </w:pPr>
          </w:p>
        </w:tc>
        <w:tc>
          <w:tcPr>
            <w:tcW w:w="4820" w:type="dxa"/>
            <w:vAlign w:val="center"/>
          </w:tcPr>
          <w:p w14:paraId="3ECF9171" w14:textId="77777777" w:rsidR="002E5E7C" w:rsidRPr="008C5F6D" w:rsidRDefault="002E5E7C"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 xml:space="preserve">Organisation de toute compétition (hors championnats nationaux et manifestations à l’équilibre financièrement) en aviron de rivière, </w:t>
            </w:r>
            <w:r w:rsidRPr="008C5F6D">
              <w:rPr>
                <w:rFonts w:ascii="Arial" w:eastAsia="Times New Roman" w:hAnsi="Arial" w:cs="Arial"/>
                <w:color w:val="000000"/>
                <w:sz w:val="22"/>
                <w:szCs w:val="22"/>
              </w:rPr>
              <w:lastRenderedPageBreak/>
              <w:t xml:space="preserve">de mer, d’indoor ou de banc fixe, dans un but de développement de la pratique compétitive pour tous, d'animation des territoires et de fidélisation des licenciés. </w:t>
            </w:r>
          </w:p>
          <w:p w14:paraId="3C0B699A" w14:textId="77777777" w:rsidR="002E5E7C" w:rsidRPr="008C5F6D" w:rsidRDefault="002E5E7C"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br/>
            </w:r>
            <w:r w:rsidRPr="008C5F6D">
              <w:rPr>
                <w:rFonts w:ascii="Arial" w:eastAsia="Times New Roman" w:hAnsi="Arial" w:cs="Arial"/>
                <w:i/>
                <w:iCs/>
                <w:color w:val="000000"/>
                <w:sz w:val="22"/>
                <w:szCs w:val="22"/>
              </w:rPr>
              <w:t>* Les inscriptions à ces compétitions doivent impérativement être réalisées sur le serveur fédéral.</w:t>
            </w:r>
          </w:p>
        </w:tc>
        <w:tc>
          <w:tcPr>
            <w:tcW w:w="2436" w:type="dxa"/>
          </w:tcPr>
          <w:p w14:paraId="1CDF12B6" w14:textId="3B51FD5C" w:rsidR="002E5E7C" w:rsidRPr="008C5F6D" w:rsidRDefault="002E5E7C" w:rsidP="00266B93">
            <w:pPr>
              <w:rPr>
                <w:rFonts w:ascii="Arial" w:eastAsia="Times New Roman" w:hAnsi="Arial" w:cs="Arial"/>
                <w:color w:val="000000"/>
                <w:sz w:val="22"/>
                <w:szCs w:val="22"/>
              </w:rPr>
            </w:pPr>
            <w:r w:rsidRPr="002E5E7C">
              <w:rPr>
                <w:rFonts w:ascii="Arial" w:hAnsi="Arial" w:cs="Arial"/>
                <w:color w:val="000000"/>
                <w:sz w:val="22"/>
                <w:szCs w:val="22"/>
              </w:rPr>
              <w:lastRenderedPageBreak/>
              <w:t>Nb de participants</w:t>
            </w:r>
          </w:p>
        </w:tc>
      </w:tr>
      <w:tr w:rsidR="002E5E7C" w:rsidRPr="008C5F6D" w14:paraId="11945154" w14:textId="77777777" w:rsidTr="00266B93">
        <w:trPr>
          <w:trHeight w:val="437"/>
          <w:jc w:val="center"/>
        </w:trPr>
        <w:tc>
          <w:tcPr>
            <w:tcW w:w="9983" w:type="dxa"/>
            <w:gridSpan w:val="3"/>
            <w:shd w:val="clear" w:color="auto" w:fill="B8CCE4" w:themeFill="accent1" w:themeFillTint="66"/>
            <w:vAlign w:val="center"/>
          </w:tcPr>
          <w:p w14:paraId="348947CD" w14:textId="77777777" w:rsidR="002E5E7C" w:rsidRPr="008C5F6D" w:rsidRDefault="002E5E7C" w:rsidP="00266B93">
            <w:pPr>
              <w:jc w:val="center"/>
              <w:rPr>
                <w:rFonts w:ascii="Arial" w:eastAsia="Times New Roman" w:hAnsi="Arial" w:cs="Arial"/>
                <w:color w:val="000000"/>
                <w:sz w:val="22"/>
                <w:szCs w:val="22"/>
              </w:rPr>
            </w:pPr>
            <w:r w:rsidRPr="008C5F6D">
              <w:rPr>
                <w:rFonts w:ascii="Arial" w:hAnsi="Arial" w:cs="Arial"/>
                <w:b/>
                <w:color w:val="000000"/>
                <w:sz w:val="22"/>
                <w:szCs w:val="22"/>
              </w:rPr>
              <w:lastRenderedPageBreak/>
              <w:t>DÉVELOPPEMENT DU SPORT SCOLAIRE</w:t>
            </w:r>
          </w:p>
        </w:tc>
      </w:tr>
      <w:tr w:rsidR="00BD687A" w:rsidRPr="008C5F6D" w14:paraId="697072AB" w14:textId="77777777" w:rsidTr="00266B93">
        <w:trPr>
          <w:trHeight w:val="269"/>
          <w:jc w:val="center"/>
        </w:trPr>
        <w:tc>
          <w:tcPr>
            <w:tcW w:w="2727" w:type="dxa"/>
            <w:vMerge w:val="restart"/>
            <w:vAlign w:val="center"/>
          </w:tcPr>
          <w:p w14:paraId="0200AC6E" w14:textId="77777777" w:rsidR="00BD687A" w:rsidRPr="00BD0E4D" w:rsidRDefault="00BD687A" w:rsidP="00266B93">
            <w:pPr>
              <w:rPr>
                <w:rFonts w:ascii="Arial" w:eastAsia="Times New Roman" w:hAnsi="Arial" w:cs="Arial"/>
                <w:b/>
                <w:bCs/>
                <w:color w:val="3366FF"/>
                <w:sz w:val="22"/>
                <w:szCs w:val="22"/>
              </w:rPr>
            </w:pPr>
            <w:r w:rsidRPr="00BD0E4D">
              <w:rPr>
                <w:rFonts w:ascii="Arial" w:hAnsi="Arial" w:cs="Arial"/>
                <w:b/>
                <w:color w:val="3366FF"/>
                <w:sz w:val="22"/>
                <w:szCs w:val="22"/>
              </w:rPr>
              <w:t>Développer l’aviron scolaire</w:t>
            </w:r>
          </w:p>
        </w:tc>
        <w:tc>
          <w:tcPr>
            <w:tcW w:w="4820" w:type="dxa"/>
            <w:vAlign w:val="center"/>
          </w:tcPr>
          <w:p w14:paraId="6EE3B22D" w14:textId="77777777" w:rsidR="00BD687A" w:rsidRPr="008C5F6D" w:rsidRDefault="00BD687A"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développer l’aviron en milieu scolaire, notamment à travers le dispositif Rame en 5</w:t>
            </w:r>
            <w:r w:rsidRPr="008C5F6D">
              <w:rPr>
                <w:rFonts w:ascii="Arial" w:eastAsia="Times New Roman" w:hAnsi="Arial" w:cs="Arial"/>
                <w:color w:val="000000"/>
                <w:sz w:val="22"/>
                <w:szCs w:val="22"/>
                <w:vertAlign w:val="superscript"/>
              </w:rPr>
              <w:t>e</w:t>
            </w:r>
            <w:r w:rsidRPr="008C5F6D">
              <w:rPr>
                <w:rFonts w:ascii="Arial" w:eastAsia="Times New Roman" w:hAnsi="Arial" w:cs="Arial"/>
                <w:color w:val="000000"/>
                <w:sz w:val="22"/>
                <w:szCs w:val="22"/>
              </w:rPr>
              <w:t>, mais pas seulement.</w:t>
            </w:r>
          </w:p>
          <w:p w14:paraId="30376DB9" w14:textId="77777777" w:rsidR="00BD687A" w:rsidRPr="008C5F6D" w:rsidRDefault="00BD687A"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br/>
            </w:r>
            <w:r w:rsidRPr="008C5F6D">
              <w:rPr>
                <w:rFonts w:ascii="Arial" w:eastAsia="Times New Roman" w:hAnsi="Arial" w:cs="Arial"/>
                <w:i/>
                <w:iCs/>
                <w:color w:val="000000"/>
                <w:sz w:val="22"/>
                <w:szCs w:val="22"/>
              </w:rPr>
              <w:t>* Les actions réalisées dans des établissements situés en milieu rural ou en QPV seront valorisées</w:t>
            </w:r>
          </w:p>
          <w:p w14:paraId="5979290C" w14:textId="77777777" w:rsidR="00BD687A" w:rsidRPr="008C5F6D" w:rsidRDefault="00BD687A" w:rsidP="00266B93">
            <w:pPr>
              <w:rPr>
                <w:rFonts w:ascii="Arial" w:eastAsia="Times New Roman" w:hAnsi="Arial" w:cs="Arial"/>
                <w:color w:val="000000"/>
                <w:sz w:val="22"/>
                <w:szCs w:val="22"/>
              </w:rPr>
            </w:pPr>
          </w:p>
        </w:tc>
        <w:tc>
          <w:tcPr>
            <w:tcW w:w="2436" w:type="dxa"/>
          </w:tcPr>
          <w:p w14:paraId="3B91306A" w14:textId="77777777" w:rsidR="00BD687A" w:rsidRPr="00704294" w:rsidRDefault="00BD687A" w:rsidP="00704294">
            <w:pPr>
              <w:rPr>
                <w:rFonts w:ascii="Arial" w:hAnsi="Arial" w:cs="Arial"/>
                <w:color w:val="000000"/>
                <w:sz w:val="22"/>
                <w:szCs w:val="22"/>
              </w:rPr>
            </w:pPr>
            <w:r w:rsidRPr="00704294">
              <w:rPr>
                <w:rFonts w:ascii="Arial" w:hAnsi="Arial" w:cs="Arial"/>
                <w:color w:val="000000"/>
                <w:sz w:val="22"/>
                <w:szCs w:val="22"/>
              </w:rPr>
              <w:t>Nb de classes engagées à R5</w:t>
            </w:r>
          </w:p>
          <w:p w14:paraId="18289F35" w14:textId="4BFB260D" w:rsidR="00BD687A" w:rsidRPr="008C5F6D" w:rsidRDefault="00BD687A" w:rsidP="00704294">
            <w:pPr>
              <w:rPr>
                <w:rFonts w:ascii="Arial" w:eastAsia="Times New Roman" w:hAnsi="Arial" w:cs="Arial"/>
                <w:color w:val="000000"/>
                <w:sz w:val="22"/>
                <w:szCs w:val="22"/>
              </w:rPr>
            </w:pPr>
            <w:r w:rsidRPr="00704294">
              <w:rPr>
                <w:rFonts w:ascii="Arial" w:hAnsi="Arial" w:cs="Arial"/>
                <w:color w:val="000000"/>
                <w:sz w:val="22"/>
                <w:szCs w:val="22"/>
              </w:rPr>
              <w:t>Nb de titres scolaires délivrés</w:t>
            </w:r>
          </w:p>
        </w:tc>
      </w:tr>
      <w:tr w:rsidR="00BD687A" w:rsidRPr="008C5F6D" w14:paraId="6D851A6E" w14:textId="77777777" w:rsidTr="00266B93">
        <w:trPr>
          <w:trHeight w:val="269"/>
          <w:jc w:val="center"/>
        </w:trPr>
        <w:tc>
          <w:tcPr>
            <w:tcW w:w="2727" w:type="dxa"/>
            <w:vMerge/>
            <w:vAlign w:val="center"/>
          </w:tcPr>
          <w:p w14:paraId="6611B00E" w14:textId="79C12CD0" w:rsidR="00BD687A" w:rsidRPr="008C5F6D" w:rsidRDefault="00BD687A" w:rsidP="00266B93">
            <w:pPr>
              <w:rPr>
                <w:rFonts w:ascii="Arial" w:hAnsi="Arial" w:cs="Arial"/>
                <w:b/>
                <w:color w:val="000000"/>
                <w:sz w:val="22"/>
                <w:szCs w:val="22"/>
              </w:rPr>
            </w:pPr>
          </w:p>
        </w:tc>
        <w:tc>
          <w:tcPr>
            <w:tcW w:w="4820" w:type="dxa"/>
            <w:vAlign w:val="center"/>
          </w:tcPr>
          <w:p w14:paraId="2F3FD784" w14:textId="68C343AC" w:rsidR="00BD687A" w:rsidRPr="008C5F6D" w:rsidRDefault="00BD687A"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de formation en direction des enseignants d’EPS.</w:t>
            </w:r>
          </w:p>
        </w:tc>
        <w:tc>
          <w:tcPr>
            <w:tcW w:w="2436" w:type="dxa"/>
          </w:tcPr>
          <w:p w14:paraId="3F3BA065" w14:textId="5CBB3B7E" w:rsidR="00BD687A" w:rsidRPr="00704294" w:rsidRDefault="00BD687A" w:rsidP="00266B93">
            <w:pPr>
              <w:rPr>
                <w:rFonts w:ascii="Arial" w:eastAsia="Times New Roman" w:hAnsi="Arial" w:cs="Arial"/>
                <w:color w:val="000000"/>
                <w:sz w:val="22"/>
                <w:szCs w:val="22"/>
              </w:rPr>
            </w:pPr>
            <w:r w:rsidRPr="00704294">
              <w:rPr>
                <w:rFonts w:ascii="Arial" w:hAnsi="Arial" w:cs="Arial"/>
                <w:color w:val="000000"/>
                <w:sz w:val="22"/>
                <w:szCs w:val="22"/>
              </w:rPr>
              <w:t>Nb d'enseignants formés</w:t>
            </w:r>
          </w:p>
        </w:tc>
      </w:tr>
      <w:tr w:rsidR="002E5E7C" w:rsidRPr="008C5F6D" w14:paraId="7B2CC6DD" w14:textId="77777777" w:rsidTr="00266B93">
        <w:trPr>
          <w:trHeight w:val="680"/>
          <w:jc w:val="center"/>
        </w:trPr>
        <w:tc>
          <w:tcPr>
            <w:tcW w:w="9983" w:type="dxa"/>
            <w:gridSpan w:val="3"/>
            <w:shd w:val="clear" w:color="auto" w:fill="CCFFCC"/>
            <w:vAlign w:val="center"/>
          </w:tcPr>
          <w:p w14:paraId="2653E2B3" w14:textId="77777777" w:rsidR="002E5E7C" w:rsidRPr="008C5F6D" w:rsidRDefault="002E5E7C" w:rsidP="00266B93">
            <w:pPr>
              <w:jc w:val="center"/>
              <w:rPr>
                <w:rFonts w:ascii="Arial" w:hAnsi="Arial" w:cs="Arial"/>
                <w:b/>
                <w:color w:val="000000"/>
                <w:sz w:val="22"/>
                <w:szCs w:val="22"/>
              </w:rPr>
            </w:pPr>
            <w:r w:rsidRPr="008C5F6D">
              <w:rPr>
                <w:rFonts w:ascii="Arial" w:eastAsia="Times New Roman" w:hAnsi="Arial" w:cs="Arial"/>
                <w:b/>
                <w:bCs/>
                <w:sz w:val="22"/>
                <w:szCs w:val="22"/>
              </w:rPr>
              <w:t>PROMOTION DU SPORT SANTÉ</w:t>
            </w:r>
          </w:p>
        </w:tc>
      </w:tr>
      <w:tr w:rsidR="002E5E7C" w:rsidRPr="008C5F6D" w14:paraId="245F0E7D" w14:textId="77777777" w:rsidTr="00266B93">
        <w:trPr>
          <w:trHeight w:val="437"/>
          <w:jc w:val="center"/>
        </w:trPr>
        <w:tc>
          <w:tcPr>
            <w:tcW w:w="9983" w:type="dxa"/>
            <w:gridSpan w:val="3"/>
            <w:shd w:val="clear" w:color="auto" w:fill="B8CCE4" w:themeFill="accent1" w:themeFillTint="66"/>
            <w:vAlign w:val="center"/>
          </w:tcPr>
          <w:p w14:paraId="1A4D5914" w14:textId="77777777" w:rsidR="002E5E7C" w:rsidRPr="008C5F6D" w:rsidRDefault="002E5E7C" w:rsidP="00266B93">
            <w:pPr>
              <w:jc w:val="center"/>
              <w:rPr>
                <w:rFonts w:ascii="Arial" w:eastAsia="Times New Roman" w:hAnsi="Arial" w:cs="Arial"/>
                <w:color w:val="000000"/>
                <w:sz w:val="22"/>
                <w:szCs w:val="22"/>
              </w:rPr>
            </w:pPr>
            <w:r w:rsidRPr="008C5F6D">
              <w:rPr>
                <w:rFonts w:ascii="Arial" w:hAnsi="Arial" w:cs="Arial"/>
                <w:b/>
                <w:color w:val="000000"/>
                <w:sz w:val="22"/>
                <w:szCs w:val="22"/>
              </w:rPr>
              <w:t>ACTIONS SPORT SUR ORDONNANCE</w:t>
            </w:r>
          </w:p>
        </w:tc>
      </w:tr>
      <w:tr w:rsidR="002E5E7C" w:rsidRPr="008C5F6D" w14:paraId="25B307E8" w14:textId="77777777" w:rsidTr="00266B93">
        <w:trPr>
          <w:trHeight w:val="269"/>
          <w:jc w:val="center"/>
        </w:trPr>
        <w:tc>
          <w:tcPr>
            <w:tcW w:w="2727" w:type="dxa"/>
            <w:vAlign w:val="center"/>
          </w:tcPr>
          <w:p w14:paraId="6DBB8A0E" w14:textId="77777777" w:rsidR="002E5E7C" w:rsidRPr="00BD0E4D" w:rsidRDefault="002E5E7C" w:rsidP="00266B93">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Développement du dispositif «Sport sur ordonnance»</w:t>
            </w:r>
          </w:p>
        </w:tc>
        <w:tc>
          <w:tcPr>
            <w:tcW w:w="4820" w:type="dxa"/>
            <w:vAlign w:val="center"/>
          </w:tcPr>
          <w:p w14:paraId="4EAC2136" w14:textId="77777777" w:rsidR="002E5E7C" w:rsidRPr="008C5F6D" w:rsidRDefault="002E5E7C"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visant à faire connaître et prendre en compte l’aviron dans le dispositif du «sport sur ordonnance» en faveur des patients atteints d’affection de longue durée (ALD), en corrélation avec les dispositifs régionaux et la réglementation en vigueur.</w:t>
            </w:r>
          </w:p>
          <w:p w14:paraId="3C8304A3" w14:textId="77777777" w:rsidR="002E5E7C" w:rsidRPr="008C5F6D" w:rsidRDefault="002E5E7C"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br/>
            </w:r>
            <w:r w:rsidRPr="008C5F6D">
              <w:rPr>
                <w:rFonts w:ascii="Arial" w:eastAsia="Times New Roman" w:hAnsi="Arial" w:cs="Arial"/>
                <w:i/>
                <w:iCs/>
                <w:color w:val="000000"/>
                <w:sz w:val="22"/>
                <w:szCs w:val="22"/>
              </w:rPr>
              <w:t>* Sont également éligibles, les actions visant à promouvoir l’intérêt de la pratique de l’aviron, comme pratique Régulière Adaptée Sécurisante et Progressive (RASP), auprès du grand public et des professionnels de santé.</w:t>
            </w:r>
          </w:p>
          <w:p w14:paraId="0955A9E6" w14:textId="77777777" w:rsidR="002E5E7C" w:rsidRPr="008C5F6D" w:rsidRDefault="002E5E7C" w:rsidP="00266B93">
            <w:pPr>
              <w:rPr>
                <w:rFonts w:ascii="Arial" w:eastAsia="Times New Roman" w:hAnsi="Arial" w:cs="Arial"/>
                <w:color w:val="000000"/>
                <w:sz w:val="22"/>
                <w:szCs w:val="22"/>
              </w:rPr>
            </w:pPr>
          </w:p>
        </w:tc>
        <w:tc>
          <w:tcPr>
            <w:tcW w:w="2436" w:type="dxa"/>
          </w:tcPr>
          <w:p w14:paraId="525A5F04" w14:textId="3C87E9E0" w:rsidR="00704294" w:rsidRPr="00704294" w:rsidRDefault="00704294" w:rsidP="00704294">
            <w:pPr>
              <w:rPr>
                <w:rFonts w:ascii="Arial" w:eastAsia="Times New Roman" w:hAnsi="Arial" w:cs="Arial"/>
                <w:color w:val="000000"/>
                <w:sz w:val="22"/>
                <w:szCs w:val="22"/>
              </w:rPr>
            </w:pPr>
            <w:r w:rsidRPr="00704294">
              <w:rPr>
                <w:rFonts w:ascii="Arial" w:eastAsia="Times New Roman" w:hAnsi="Arial" w:cs="Arial"/>
                <w:color w:val="000000"/>
                <w:sz w:val="22"/>
                <w:szCs w:val="22"/>
              </w:rPr>
              <w:t>Nb d'actions réalisées</w:t>
            </w:r>
            <w:r w:rsidRPr="00704294">
              <w:rPr>
                <w:rFonts w:ascii="Arial" w:eastAsia="Times New Roman" w:hAnsi="Arial" w:cs="Arial"/>
                <w:color w:val="000000"/>
                <w:sz w:val="22"/>
                <w:szCs w:val="22"/>
              </w:rPr>
              <w:br/>
              <w:t>Nb de patients licenciés concernés</w:t>
            </w:r>
            <w:r w:rsidRPr="00704294">
              <w:rPr>
                <w:rFonts w:ascii="Arial" w:eastAsia="Times New Roman" w:hAnsi="Arial" w:cs="Arial"/>
                <w:color w:val="000000"/>
                <w:sz w:val="22"/>
                <w:szCs w:val="22"/>
              </w:rPr>
              <w:br/>
              <w:t xml:space="preserve">Nb de </w:t>
            </w:r>
            <w:r w:rsidR="00744F46">
              <w:rPr>
                <w:rFonts w:ascii="Arial" w:eastAsia="Times New Roman" w:hAnsi="Arial" w:cs="Arial"/>
                <w:color w:val="000000"/>
                <w:sz w:val="22"/>
                <w:szCs w:val="22"/>
              </w:rPr>
              <w:t>clubs labellisés aviron santé</w:t>
            </w:r>
          </w:p>
          <w:p w14:paraId="36639760" w14:textId="77777777" w:rsidR="002E5E7C" w:rsidRPr="008C5F6D" w:rsidRDefault="002E5E7C" w:rsidP="00266B93">
            <w:pPr>
              <w:rPr>
                <w:rFonts w:ascii="Arial" w:eastAsia="Times New Roman" w:hAnsi="Arial" w:cs="Arial"/>
                <w:color w:val="000000"/>
                <w:sz w:val="22"/>
                <w:szCs w:val="22"/>
              </w:rPr>
            </w:pPr>
          </w:p>
        </w:tc>
      </w:tr>
      <w:tr w:rsidR="002E5E7C" w:rsidRPr="008C5F6D" w14:paraId="0873FFA2" w14:textId="77777777" w:rsidTr="00266B93">
        <w:trPr>
          <w:trHeight w:val="680"/>
          <w:jc w:val="center"/>
        </w:trPr>
        <w:tc>
          <w:tcPr>
            <w:tcW w:w="9983" w:type="dxa"/>
            <w:gridSpan w:val="3"/>
            <w:shd w:val="clear" w:color="auto" w:fill="CCFFCC"/>
            <w:vAlign w:val="center"/>
          </w:tcPr>
          <w:p w14:paraId="60431470" w14:textId="77777777" w:rsidR="002E5E7C" w:rsidRPr="008C5F6D" w:rsidRDefault="002E5E7C" w:rsidP="00266B93">
            <w:pPr>
              <w:jc w:val="center"/>
              <w:rPr>
                <w:rFonts w:ascii="Arial" w:eastAsia="Times New Roman" w:hAnsi="Arial" w:cs="Arial"/>
                <w:b/>
                <w:bCs/>
                <w:color w:val="000000"/>
                <w:sz w:val="22"/>
                <w:szCs w:val="22"/>
              </w:rPr>
            </w:pPr>
            <w:r w:rsidRPr="008C5F6D">
              <w:rPr>
                <w:rFonts w:ascii="Arial" w:eastAsia="Times New Roman" w:hAnsi="Arial" w:cs="Arial"/>
                <w:b/>
                <w:bCs/>
                <w:sz w:val="22"/>
                <w:szCs w:val="22"/>
              </w:rPr>
              <w:t>DÉVELOPPEMENT DE L’ÉTHIQUE</w:t>
            </w:r>
          </w:p>
        </w:tc>
      </w:tr>
      <w:tr w:rsidR="002E5E7C" w:rsidRPr="008C5F6D" w14:paraId="79E3C93D" w14:textId="77777777" w:rsidTr="00266B93">
        <w:trPr>
          <w:trHeight w:val="437"/>
          <w:jc w:val="center"/>
        </w:trPr>
        <w:tc>
          <w:tcPr>
            <w:tcW w:w="9983" w:type="dxa"/>
            <w:gridSpan w:val="3"/>
            <w:shd w:val="clear" w:color="auto" w:fill="B8CCE4" w:themeFill="accent1" w:themeFillTint="66"/>
            <w:vAlign w:val="center"/>
          </w:tcPr>
          <w:p w14:paraId="65228F64" w14:textId="77777777" w:rsidR="002E5E7C" w:rsidRPr="008C5F6D" w:rsidRDefault="002E5E7C" w:rsidP="00266B93">
            <w:pPr>
              <w:jc w:val="center"/>
              <w:rPr>
                <w:rFonts w:ascii="Arial" w:eastAsia="Times New Roman" w:hAnsi="Arial" w:cs="Arial"/>
                <w:b/>
                <w:bCs/>
                <w:color w:val="000000"/>
                <w:sz w:val="22"/>
                <w:szCs w:val="22"/>
              </w:rPr>
            </w:pPr>
            <w:r w:rsidRPr="008C5F6D">
              <w:rPr>
                <w:rFonts w:ascii="Arial" w:eastAsia="Times New Roman" w:hAnsi="Arial" w:cs="Arial"/>
                <w:b/>
                <w:bCs/>
                <w:sz w:val="22"/>
                <w:szCs w:val="22"/>
              </w:rPr>
              <w:t>PROMOTION DES VALEURS DU SPORT ET DU FAIR-PLAY</w:t>
            </w:r>
          </w:p>
        </w:tc>
      </w:tr>
      <w:tr w:rsidR="00704294" w:rsidRPr="008C5F6D" w14:paraId="6F914BF6" w14:textId="77777777" w:rsidTr="00266B93">
        <w:trPr>
          <w:trHeight w:val="269"/>
          <w:jc w:val="center"/>
        </w:trPr>
        <w:tc>
          <w:tcPr>
            <w:tcW w:w="2727" w:type="dxa"/>
            <w:vAlign w:val="center"/>
          </w:tcPr>
          <w:p w14:paraId="32AC282A" w14:textId="77777777" w:rsidR="00704294" w:rsidRPr="00BD0E4D" w:rsidRDefault="00704294" w:rsidP="00266B93">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S’engager dans une démarche en faveur des publics éloignés des pratiques sportives</w:t>
            </w:r>
          </w:p>
          <w:p w14:paraId="118DA89B" w14:textId="77777777" w:rsidR="00704294" w:rsidRPr="00BD0E4D" w:rsidRDefault="00704294" w:rsidP="00266B93">
            <w:pPr>
              <w:rPr>
                <w:rFonts w:ascii="Arial" w:eastAsia="Times New Roman" w:hAnsi="Arial" w:cs="Arial"/>
                <w:b/>
                <w:bCs/>
                <w:color w:val="3366FF"/>
                <w:sz w:val="22"/>
                <w:szCs w:val="22"/>
              </w:rPr>
            </w:pPr>
          </w:p>
        </w:tc>
        <w:tc>
          <w:tcPr>
            <w:tcW w:w="4820" w:type="dxa"/>
            <w:vAlign w:val="center"/>
          </w:tcPr>
          <w:p w14:paraId="0289F184" w14:textId="77777777" w:rsidR="00704294" w:rsidRPr="008C5F6D" w:rsidRDefault="00704294"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permettant à un public socialement défavorisé et/ou résidant en QPV ou en zone rurale de découvrir l’aviron et de s’engager dans une pratique sportive régulière.</w:t>
            </w:r>
          </w:p>
          <w:p w14:paraId="01031911" w14:textId="77777777" w:rsidR="00704294" w:rsidRPr="008C5F6D" w:rsidRDefault="00704294" w:rsidP="00266B93">
            <w:pPr>
              <w:rPr>
                <w:rFonts w:ascii="Arial" w:eastAsia="Times New Roman" w:hAnsi="Arial" w:cs="Arial"/>
                <w:color w:val="000000"/>
                <w:sz w:val="22"/>
                <w:szCs w:val="22"/>
              </w:rPr>
            </w:pPr>
          </w:p>
        </w:tc>
        <w:tc>
          <w:tcPr>
            <w:tcW w:w="2436" w:type="dxa"/>
          </w:tcPr>
          <w:p w14:paraId="1C50FB70" w14:textId="77777777" w:rsidR="00704294" w:rsidRPr="00704294" w:rsidRDefault="00704294" w:rsidP="00A76215">
            <w:pPr>
              <w:rPr>
                <w:rFonts w:ascii="Arial" w:eastAsia="Times New Roman" w:hAnsi="Arial" w:cs="Arial"/>
                <w:color w:val="000000"/>
                <w:sz w:val="22"/>
                <w:szCs w:val="22"/>
              </w:rPr>
            </w:pPr>
            <w:r w:rsidRPr="00704294">
              <w:rPr>
                <w:rFonts w:ascii="Arial" w:eastAsia="Times New Roman" w:hAnsi="Arial" w:cs="Arial"/>
                <w:color w:val="000000"/>
                <w:sz w:val="22"/>
                <w:szCs w:val="22"/>
              </w:rPr>
              <w:t>Nb de participants</w:t>
            </w:r>
          </w:p>
          <w:p w14:paraId="6EE558EC" w14:textId="77777777" w:rsidR="00704294" w:rsidRPr="008C5F6D" w:rsidRDefault="00704294" w:rsidP="00266B93">
            <w:pPr>
              <w:rPr>
                <w:rFonts w:ascii="Arial" w:eastAsia="Times New Roman" w:hAnsi="Arial" w:cs="Arial"/>
                <w:color w:val="000000"/>
                <w:sz w:val="22"/>
                <w:szCs w:val="22"/>
              </w:rPr>
            </w:pPr>
          </w:p>
        </w:tc>
      </w:tr>
      <w:tr w:rsidR="00704294" w:rsidRPr="008C5F6D" w14:paraId="7F671D0B" w14:textId="77777777" w:rsidTr="00266B93">
        <w:trPr>
          <w:trHeight w:val="269"/>
          <w:jc w:val="center"/>
        </w:trPr>
        <w:tc>
          <w:tcPr>
            <w:tcW w:w="2727" w:type="dxa"/>
            <w:vAlign w:val="center"/>
          </w:tcPr>
          <w:p w14:paraId="364455FE" w14:textId="78A423B8" w:rsidR="00704294" w:rsidRPr="00BD0E4D" w:rsidRDefault="00704294" w:rsidP="00266B93">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Promouvoir la place des femmes dans des postes ou des actions  d’encadrement ou de responsabilité</w:t>
            </w:r>
            <w:bookmarkStart w:id="0" w:name="_GoBack"/>
            <w:bookmarkEnd w:id="0"/>
          </w:p>
        </w:tc>
        <w:tc>
          <w:tcPr>
            <w:tcW w:w="4820" w:type="dxa"/>
            <w:vAlign w:val="center"/>
          </w:tcPr>
          <w:p w14:paraId="12DF1488" w14:textId="77777777" w:rsidR="00704294" w:rsidRDefault="00704294"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 permettant de promouvoir la place des femmes dans des postes d’encadrement ou de responsabilité.</w:t>
            </w:r>
          </w:p>
          <w:p w14:paraId="13234E3F" w14:textId="77777777" w:rsidR="00744F46" w:rsidRDefault="00744F46" w:rsidP="00266B93">
            <w:pPr>
              <w:rPr>
                <w:rFonts w:ascii="Arial" w:eastAsia="Times New Roman" w:hAnsi="Arial" w:cs="Arial"/>
                <w:color w:val="000000"/>
                <w:sz w:val="22"/>
                <w:szCs w:val="22"/>
              </w:rPr>
            </w:pPr>
          </w:p>
          <w:p w14:paraId="03ED9222" w14:textId="45240BA2" w:rsidR="00744F46" w:rsidRPr="008C5F6D" w:rsidRDefault="00744F46" w:rsidP="00266B93">
            <w:pPr>
              <w:rPr>
                <w:rFonts w:ascii="Arial" w:eastAsia="Times New Roman" w:hAnsi="Arial" w:cs="Arial"/>
                <w:color w:val="000000"/>
                <w:sz w:val="22"/>
                <w:szCs w:val="22"/>
              </w:rPr>
            </w:pPr>
          </w:p>
        </w:tc>
        <w:tc>
          <w:tcPr>
            <w:tcW w:w="2436" w:type="dxa"/>
          </w:tcPr>
          <w:p w14:paraId="4C0BE543" w14:textId="69CAAAC9" w:rsidR="00704294" w:rsidRPr="008C5F6D" w:rsidRDefault="00704294" w:rsidP="00266B93">
            <w:pPr>
              <w:rPr>
                <w:rFonts w:ascii="Arial" w:eastAsia="Times New Roman" w:hAnsi="Arial" w:cs="Arial"/>
                <w:color w:val="000000"/>
                <w:sz w:val="22"/>
                <w:szCs w:val="22"/>
              </w:rPr>
            </w:pPr>
            <w:r>
              <w:rPr>
                <w:rFonts w:ascii="Arial" w:eastAsia="Times New Roman" w:hAnsi="Arial" w:cs="Arial"/>
                <w:color w:val="000000"/>
                <w:sz w:val="22"/>
                <w:szCs w:val="22"/>
              </w:rPr>
              <w:t>Nb de personnes concernées</w:t>
            </w:r>
          </w:p>
        </w:tc>
      </w:tr>
      <w:tr w:rsidR="00744F46" w:rsidRPr="008C5F6D" w14:paraId="3097301A" w14:textId="77777777" w:rsidTr="00266B93">
        <w:trPr>
          <w:trHeight w:val="269"/>
          <w:jc w:val="center"/>
        </w:trPr>
        <w:tc>
          <w:tcPr>
            <w:tcW w:w="2727" w:type="dxa"/>
            <w:vAlign w:val="center"/>
          </w:tcPr>
          <w:p w14:paraId="61E687EF" w14:textId="396F29D2" w:rsidR="00744F46" w:rsidRPr="00BD0E4D" w:rsidRDefault="00744F46" w:rsidP="00266B93">
            <w:pPr>
              <w:rPr>
                <w:rFonts w:ascii="Arial" w:eastAsia="Times New Roman" w:hAnsi="Arial" w:cs="Arial"/>
                <w:b/>
                <w:bCs/>
                <w:color w:val="3366FF"/>
                <w:sz w:val="22"/>
                <w:szCs w:val="22"/>
              </w:rPr>
            </w:pPr>
            <w:r w:rsidRPr="00BD0E4D">
              <w:rPr>
                <w:rFonts w:ascii="Arial" w:eastAsia="Times New Roman" w:hAnsi="Arial" w:cs="Arial"/>
                <w:b/>
                <w:bCs/>
                <w:color w:val="3366FF"/>
                <w:sz w:val="22"/>
                <w:szCs w:val="22"/>
              </w:rPr>
              <w:t>Agir  en faveur du développement durable</w:t>
            </w:r>
          </w:p>
        </w:tc>
        <w:tc>
          <w:tcPr>
            <w:tcW w:w="4820" w:type="dxa"/>
            <w:vAlign w:val="center"/>
          </w:tcPr>
          <w:p w14:paraId="63F9D090" w14:textId="5AA2DBE9" w:rsidR="00744F46" w:rsidRPr="008C5F6D" w:rsidRDefault="00744F46" w:rsidP="00266B93">
            <w:pPr>
              <w:rPr>
                <w:rFonts w:ascii="Arial" w:eastAsia="Times New Roman" w:hAnsi="Arial" w:cs="Arial"/>
                <w:color w:val="000000"/>
                <w:sz w:val="22"/>
                <w:szCs w:val="22"/>
              </w:rPr>
            </w:pPr>
            <w:r w:rsidRPr="008C5F6D">
              <w:rPr>
                <w:rFonts w:ascii="Arial" w:eastAsia="Times New Roman" w:hAnsi="Arial" w:cs="Arial"/>
                <w:color w:val="000000"/>
                <w:sz w:val="22"/>
                <w:szCs w:val="22"/>
              </w:rPr>
              <w:t>Toute action</w:t>
            </w:r>
            <w:r w:rsidRPr="008D7BB0">
              <w:rPr>
                <w:rFonts w:ascii="Arial" w:eastAsia="Times New Roman" w:hAnsi="Arial" w:cs="Arial"/>
                <w:color w:val="000000"/>
                <w:sz w:val="22"/>
                <w:szCs w:val="22"/>
              </w:rPr>
              <w:t xml:space="preserve"> </w:t>
            </w:r>
            <w:r>
              <w:rPr>
                <w:rFonts w:ascii="Arial" w:eastAsia="Times New Roman" w:hAnsi="Arial" w:cs="Arial"/>
                <w:color w:val="000000"/>
                <w:sz w:val="22"/>
                <w:szCs w:val="22"/>
              </w:rPr>
              <w:t>en faveur</w:t>
            </w:r>
            <w:r w:rsidRPr="008D7BB0">
              <w:rPr>
                <w:rFonts w:ascii="Arial" w:eastAsia="Times New Roman" w:hAnsi="Arial" w:cs="Arial"/>
                <w:color w:val="000000"/>
                <w:sz w:val="22"/>
                <w:szCs w:val="22"/>
              </w:rPr>
              <w:t xml:space="preserve"> du développement durable</w:t>
            </w:r>
          </w:p>
        </w:tc>
        <w:tc>
          <w:tcPr>
            <w:tcW w:w="2436" w:type="dxa"/>
          </w:tcPr>
          <w:p w14:paraId="01C2FE01" w14:textId="34DB5D86" w:rsidR="00744F46" w:rsidRDefault="00744F46" w:rsidP="00266B93">
            <w:pPr>
              <w:rPr>
                <w:rFonts w:ascii="Arial" w:eastAsia="Times New Roman" w:hAnsi="Arial" w:cs="Arial"/>
                <w:color w:val="000000"/>
                <w:sz w:val="22"/>
                <w:szCs w:val="22"/>
              </w:rPr>
            </w:pPr>
            <w:r>
              <w:rPr>
                <w:rFonts w:ascii="Arial" w:eastAsia="Times New Roman" w:hAnsi="Arial" w:cs="Arial"/>
                <w:color w:val="000000"/>
                <w:sz w:val="22"/>
                <w:szCs w:val="22"/>
              </w:rPr>
              <w:t>Nb d’actions</w:t>
            </w:r>
          </w:p>
        </w:tc>
      </w:tr>
    </w:tbl>
    <w:p w14:paraId="7E15E04E" w14:textId="63900E3F" w:rsidR="00001563" w:rsidRPr="00212B41" w:rsidRDefault="00001563" w:rsidP="00744F46">
      <w:pPr>
        <w:tabs>
          <w:tab w:val="left" w:pos="976"/>
        </w:tabs>
        <w:rPr>
          <w:rFonts w:ascii="Arial" w:hAnsi="Arial" w:cs="Arial"/>
        </w:rPr>
      </w:pPr>
    </w:p>
    <w:sectPr w:rsidR="00001563" w:rsidRPr="00212B41" w:rsidSect="004D2D62">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62A48" w14:textId="77777777" w:rsidR="00351E24" w:rsidRDefault="00351E24" w:rsidP="003472AD">
      <w:r>
        <w:separator/>
      </w:r>
    </w:p>
  </w:endnote>
  <w:endnote w:type="continuationSeparator" w:id="0">
    <w:p w14:paraId="336A4C6C" w14:textId="77777777" w:rsidR="00351E24" w:rsidRDefault="00351E24" w:rsidP="0034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87C68" w14:textId="77777777" w:rsidR="00351E24" w:rsidRDefault="00351E24" w:rsidP="00F31D7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8972C1" w14:textId="77777777" w:rsidR="00351E24" w:rsidRDefault="00351E24" w:rsidP="00F31D7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806B" w14:textId="77777777" w:rsidR="00351E24" w:rsidRPr="00F31D7D" w:rsidRDefault="00351E24" w:rsidP="00F31D7D">
    <w:pPr>
      <w:pStyle w:val="Pieddepage"/>
      <w:framePr w:wrap="around" w:vAnchor="text" w:hAnchor="margin" w:xAlign="right" w:y="1"/>
      <w:rPr>
        <w:rStyle w:val="Numrodepage"/>
        <w:rFonts w:ascii="Arial" w:hAnsi="Arial" w:cs="Arial"/>
        <w:sz w:val="20"/>
        <w:szCs w:val="20"/>
      </w:rPr>
    </w:pPr>
    <w:r w:rsidRPr="00F31D7D">
      <w:rPr>
        <w:rStyle w:val="Numrodepage"/>
        <w:rFonts w:ascii="Arial" w:hAnsi="Arial" w:cs="Arial"/>
        <w:sz w:val="20"/>
        <w:szCs w:val="20"/>
      </w:rPr>
      <w:fldChar w:fldCharType="begin"/>
    </w:r>
    <w:r w:rsidRPr="00F31D7D">
      <w:rPr>
        <w:rStyle w:val="Numrodepage"/>
        <w:rFonts w:ascii="Arial" w:hAnsi="Arial" w:cs="Arial"/>
        <w:sz w:val="20"/>
        <w:szCs w:val="20"/>
      </w:rPr>
      <w:instrText xml:space="preserve">PAGE  </w:instrText>
    </w:r>
    <w:r w:rsidRPr="00F31D7D">
      <w:rPr>
        <w:rStyle w:val="Numrodepage"/>
        <w:rFonts w:ascii="Arial" w:hAnsi="Arial" w:cs="Arial"/>
        <w:sz w:val="20"/>
        <w:szCs w:val="20"/>
      </w:rPr>
      <w:fldChar w:fldCharType="separate"/>
    </w:r>
    <w:r w:rsidR="00744F46">
      <w:rPr>
        <w:rStyle w:val="Numrodepage"/>
        <w:rFonts w:ascii="Arial" w:hAnsi="Arial" w:cs="Arial"/>
        <w:noProof/>
        <w:sz w:val="20"/>
        <w:szCs w:val="20"/>
      </w:rPr>
      <w:t>1</w:t>
    </w:r>
    <w:r w:rsidRPr="00F31D7D">
      <w:rPr>
        <w:rStyle w:val="Numrodepage"/>
        <w:rFonts w:ascii="Arial" w:hAnsi="Arial" w:cs="Arial"/>
        <w:sz w:val="20"/>
        <w:szCs w:val="20"/>
      </w:rPr>
      <w:fldChar w:fldCharType="end"/>
    </w:r>
  </w:p>
  <w:p w14:paraId="2C2A5C58" w14:textId="5C87EBFE" w:rsidR="00351E24" w:rsidRPr="00F31D7D" w:rsidRDefault="00351E24" w:rsidP="00F31D7D">
    <w:pPr>
      <w:pStyle w:val="Pieddepage"/>
      <w:ind w:right="360"/>
      <w:rPr>
        <w:rFonts w:ascii="Arial" w:hAnsi="Arial" w:cs="Arial"/>
        <w:sz w:val="16"/>
        <w:szCs w:val="16"/>
      </w:rPr>
    </w:pPr>
    <w:r w:rsidRPr="00F31D7D">
      <w:rPr>
        <w:rFonts w:ascii="Arial" w:hAnsi="Arial" w:cs="Arial"/>
        <w:sz w:val="16"/>
        <w:szCs w:val="16"/>
      </w:rPr>
      <w:t>M</w:t>
    </w:r>
    <w:r>
      <w:rPr>
        <w:rFonts w:ascii="Arial" w:hAnsi="Arial" w:cs="Arial"/>
        <w:sz w:val="16"/>
        <w:szCs w:val="16"/>
      </w:rPr>
      <w:t>é</w:t>
    </w:r>
    <w:r w:rsidRPr="00F31D7D">
      <w:rPr>
        <w:rFonts w:ascii="Arial" w:hAnsi="Arial" w:cs="Arial"/>
        <w:sz w:val="16"/>
        <w:szCs w:val="16"/>
      </w:rPr>
      <w:t>mento Campagne 2019 Agence du Sport/FFA</w:t>
    </w:r>
    <w:r w:rsidRPr="00F31D7D">
      <w:rPr>
        <w:rFonts w:ascii="Arial" w:hAnsi="Arial" w:cs="Arial"/>
        <w:sz w:val="16"/>
        <w:szCs w:val="16"/>
      </w:rPr>
      <w:tab/>
    </w:r>
    <w:r w:rsidRPr="00F31D7D">
      <w:rPr>
        <w:rFonts w:ascii="Arial" w:hAnsi="Arial" w:cs="Arial"/>
        <w:sz w:val="16"/>
        <w:szCs w:val="16"/>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ACE50" w14:textId="77777777" w:rsidR="00351E24" w:rsidRDefault="00351E24" w:rsidP="003472AD">
      <w:r>
        <w:separator/>
      </w:r>
    </w:p>
  </w:footnote>
  <w:footnote w:type="continuationSeparator" w:id="0">
    <w:p w14:paraId="2204C666" w14:textId="77777777" w:rsidR="00351E24" w:rsidRDefault="00351E24" w:rsidP="003472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97076"/>
    <w:multiLevelType w:val="hybridMultilevel"/>
    <w:tmpl w:val="8340D792"/>
    <w:lvl w:ilvl="0" w:tplc="8AC4ED54">
      <w:start w:val="17"/>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9931C3"/>
    <w:multiLevelType w:val="hybridMultilevel"/>
    <w:tmpl w:val="117623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F4162D0"/>
    <w:multiLevelType w:val="hybridMultilevel"/>
    <w:tmpl w:val="370E6DC8"/>
    <w:lvl w:ilvl="0" w:tplc="8AC4ED54">
      <w:start w:val="17"/>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C7F74B2"/>
    <w:multiLevelType w:val="hybridMultilevel"/>
    <w:tmpl w:val="B53AE006"/>
    <w:lvl w:ilvl="0" w:tplc="8AC4ED54">
      <w:start w:val="17"/>
      <w:numFmt w:val="bullet"/>
      <w:lvlText w:val="-"/>
      <w:lvlJc w:val="left"/>
      <w:pPr>
        <w:ind w:left="1440" w:hanging="360"/>
      </w:pPr>
      <w:rPr>
        <w:rFonts w:ascii="Cambria" w:eastAsiaTheme="minorEastAsia" w:hAnsi="Cambria" w:cstheme="minorBid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0103029"/>
    <w:multiLevelType w:val="hybridMultilevel"/>
    <w:tmpl w:val="B16AD17C"/>
    <w:lvl w:ilvl="0" w:tplc="8AC4ED54">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8E0D2F"/>
    <w:multiLevelType w:val="hybridMultilevel"/>
    <w:tmpl w:val="DCB00CC2"/>
    <w:lvl w:ilvl="0" w:tplc="8AC4ED54">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2D4924"/>
    <w:multiLevelType w:val="hybridMultilevel"/>
    <w:tmpl w:val="56044BA0"/>
    <w:lvl w:ilvl="0" w:tplc="8AC4ED54">
      <w:start w:val="1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2039E0"/>
    <w:multiLevelType w:val="hybridMultilevel"/>
    <w:tmpl w:val="0542F9C4"/>
    <w:lvl w:ilvl="0" w:tplc="FDA2E920">
      <w:start w:val="31"/>
      <w:numFmt w:val="bullet"/>
      <w:lvlText w:val=""/>
      <w:lvlJc w:val="left"/>
      <w:pPr>
        <w:ind w:left="1080" w:hanging="360"/>
      </w:pPr>
      <w:rPr>
        <w:rFonts w:ascii="Symbol" w:eastAsiaTheme="minorEastAsia" w:hAnsi="Symbol" w:cs="Aria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2C51D8E"/>
    <w:multiLevelType w:val="hybridMultilevel"/>
    <w:tmpl w:val="A9CEBA5A"/>
    <w:lvl w:ilvl="0" w:tplc="8AC4ED54">
      <w:start w:val="17"/>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8371123"/>
    <w:multiLevelType w:val="hybridMultilevel"/>
    <w:tmpl w:val="54244650"/>
    <w:lvl w:ilvl="0" w:tplc="0E8685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DD68DB"/>
    <w:multiLevelType w:val="hybridMultilevel"/>
    <w:tmpl w:val="0B7CE7B0"/>
    <w:lvl w:ilvl="0" w:tplc="FDA2E920">
      <w:start w:val="31"/>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821BA0"/>
    <w:multiLevelType w:val="multilevel"/>
    <w:tmpl w:val="56AC7E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F92318E"/>
    <w:multiLevelType w:val="multilevel"/>
    <w:tmpl w:val="8F56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184628F"/>
    <w:multiLevelType w:val="hybridMultilevel"/>
    <w:tmpl w:val="D1C05F3A"/>
    <w:lvl w:ilvl="0" w:tplc="839EB75C">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3F15D33"/>
    <w:multiLevelType w:val="hybridMultilevel"/>
    <w:tmpl w:val="56AC7E2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8D037B"/>
    <w:multiLevelType w:val="hybridMultilevel"/>
    <w:tmpl w:val="6298D36E"/>
    <w:lvl w:ilvl="0" w:tplc="CF3CC870">
      <w:start w:val="1"/>
      <w:numFmt w:val="bullet"/>
      <w:lvlText w:val="•"/>
      <w:lvlJc w:val="left"/>
      <w:pPr>
        <w:tabs>
          <w:tab w:val="num" w:pos="720"/>
        </w:tabs>
        <w:ind w:left="720" w:hanging="360"/>
      </w:pPr>
      <w:rPr>
        <w:rFonts w:ascii="Arial" w:hAnsi="Arial" w:hint="default"/>
      </w:rPr>
    </w:lvl>
    <w:lvl w:ilvl="1" w:tplc="07B86792" w:tentative="1">
      <w:start w:val="1"/>
      <w:numFmt w:val="bullet"/>
      <w:lvlText w:val="•"/>
      <w:lvlJc w:val="left"/>
      <w:pPr>
        <w:tabs>
          <w:tab w:val="num" w:pos="1440"/>
        </w:tabs>
        <w:ind w:left="1440" w:hanging="360"/>
      </w:pPr>
      <w:rPr>
        <w:rFonts w:ascii="Arial" w:hAnsi="Arial" w:hint="default"/>
      </w:rPr>
    </w:lvl>
    <w:lvl w:ilvl="2" w:tplc="BB7ACD24" w:tentative="1">
      <w:start w:val="1"/>
      <w:numFmt w:val="bullet"/>
      <w:lvlText w:val="•"/>
      <w:lvlJc w:val="left"/>
      <w:pPr>
        <w:tabs>
          <w:tab w:val="num" w:pos="2160"/>
        </w:tabs>
        <w:ind w:left="2160" w:hanging="360"/>
      </w:pPr>
      <w:rPr>
        <w:rFonts w:ascii="Arial" w:hAnsi="Arial" w:hint="default"/>
      </w:rPr>
    </w:lvl>
    <w:lvl w:ilvl="3" w:tplc="6ADC07BC" w:tentative="1">
      <w:start w:val="1"/>
      <w:numFmt w:val="bullet"/>
      <w:lvlText w:val="•"/>
      <w:lvlJc w:val="left"/>
      <w:pPr>
        <w:tabs>
          <w:tab w:val="num" w:pos="2880"/>
        </w:tabs>
        <w:ind w:left="2880" w:hanging="360"/>
      </w:pPr>
      <w:rPr>
        <w:rFonts w:ascii="Arial" w:hAnsi="Arial" w:hint="default"/>
      </w:rPr>
    </w:lvl>
    <w:lvl w:ilvl="4" w:tplc="FE66405C" w:tentative="1">
      <w:start w:val="1"/>
      <w:numFmt w:val="bullet"/>
      <w:lvlText w:val="•"/>
      <w:lvlJc w:val="left"/>
      <w:pPr>
        <w:tabs>
          <w:tab w:val="num" w:pos="3600"/>
        </w:tabs>
        <w:ind w:left="3600" w:hanging="360"/>
      </w:pPr>
      <w:rPr>
        <w:rFonts w:ascii="Arial" w:hAnsi="Arial" w:hint="default"/>
      </w:rPr>
    </w:lvl>
    <w:lvl w:ilvl="5" w:tplc="587E5B0E" w:tentative="1">
      <w:start w:val="1"/>
      <w:numFmt w:val="bullet"/>
      <w:lvlText w:val="•"/>
      <w:lvlJc w:val="left"/>
      <w:pPr>
        <w:tabs>
          <w:tab w:val="num" w:pos="4320"/>
        </w:tabs>
        <w:ind w:left="4320" w:hanging="360"/>
      </w:pPr>
      <w:rPr>
        <w:rFonts w:ascii="Arial" w:hAnsi="Arial" w:hint="default"/>
      </w:rPr>
    </w:lvl>
    <w:lvl w:ilvl="6" w:tplc="8F540316" w:tentative="1">
      <w:start w:val="1"/>
      <w:numFmt w:val="bullet"/>
      <w:lvlText w:val="•"/>
      <w:lvlJc w:val="left"/>
      <w:pPr>
        <w:tabs>
          <w:tab w:val="num" w:pos="5040"/>
        </w:tabs>
        <w:ind w:left="5040" w:hanging="360"/>
      </w:pPr>
      <w:rPr>
        <w:rFonts w:ascii="Arial" w:hAnsi="Arial" w:hint="default"/>
      </w:rPr>
    </w:lvl>
    <w:lvl w:ilvl="7" w:tplc="B2C2296C" w:tentative="1">
      <w:start w:val="1"/>
      <w:numFmt w:val="bullet"/>
      <w:lvlText w:val="•"/>
      <w:lvlJc w:val="left"/>
      <w:pPr>
        <w:tabs>
          <w:tab w:val="num" w:pos="5760"/>
        </w:tabs>
        <w:ind w:left="5760" w:hanging="360"/>
      </w:pPr>
      <w:rPr>
        <w:rFonts w:ascii="Arial" w:hAnsi="Arial" w:hint="default"/>
      </w:rPr>
    </w:lvl>
    <w:lvl w:ilvl="8" w:tplc="95DC7CCA" w:tentative="1">
      <w:start w:val="1"/>
      <w:numFmt w:val="bullet"/>
      <w:lvlText w:val="•"/>
      <w:lvlJc w:val="left"/>
      <w:pPr>
        <w:tabs>
          <w:tab w:val="num" w:pos="6480"/>
        </w:tabs>
        <w:ind w:left="6480" w:hanging="360"/>
      </w:pPr>
      <w:rPr>
        <w:rFonts w:ascii="Arial" w:hAnsi="Arial" w:hint="default"/>
      </w:rPr>
    </w:lvl>
  </w:abstractNum>
  <w:abstractNum w:abstractNumId="17">
    <w:nsid w:val="770712ED"/>
    <w:multiLevelType w:val="hybridMultilevel"/>
    <w:tmpl w:val="8F567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8E439A"/>
    <w:multiLevelType w:val="hybridMultilevel"/>
    <w:tmpl w:val="852C8166"/>
    <w:lvl w:ilvl="0" w:tplc="4D6C82AE">
      <w:start w:val="1"/>
      <w:numFmt w:val="bullet"/>
      <w:lvlText w:val=""/>
      <w:lvlJc w:val="left"/>
      <w:pPr>
        <w:ind w:left="360" w:hanging="360"/>
      </w:pPr>
      <w:rPr>
        <w:rFonts w:ascii="Wingdings 2" w:hAnsi="Wingdings 2"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8"/>
  </w:num>
  <w:num w:numId="4">
    <w:abstractNumId w:val="16"/>
  </w:num>
  <w:num w:numId="5">
    <w:abstractNumId w:val="3"/>
  </w:num>
  <w:num w:numId="6">
    <w:abstractNumId w:val="6"/>
  </w:num>
  <w:num w:numId="7">
    <w:abstractNumId w:val="9"/>
  </w:num>
  <w:num w:numId="8">
    <w:abstractNumId w:val="7"/>
  </w:num>
  <w:num w:numId="9">
    <w:abstractNumId w:val="5"/>
  </w:num>
  <w:num w:numId="10">
    <w:abstractNumId w:val="15"/>
  </w:num>
  <w:num w:numId="11">
    <w:abstractNumId w:val="11"/>
  </w:num>
  <w:num w:numId="12">
    <w:abstractNumId w:val="8"/>
  </w:num>
  <w:num w:numId="13">
    <w:abstractNumId w:val="17"/>
  </w:num>
  <w:num w:numId="14">
    <w:abstractNumId w:val="13"/>
  </w:num>
  <w:num w:numId="15">
    <w:abstractNumId w:val="14"/>
  </w:num>
  <w:num w:numId="16">
    <w:abstractNumId w:val="10"/>
  </w:num>
  <w:num w:numId="17">
    <w:abstractNumId w:val="2"/>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8A"/>
    <w:rsid w:val="00001563"/>
    <w:rsid w:val="00014DB8"/>
    <w:rsid w:val="000448D4"/>
    <w:rsid w:val="000726BC"/>
    <w:rsid w:val="000735CD"/>
    <w:rsid w:val="000C5ACE"/>
    <w:rsid w:val="00104C8E"/>
    <w:rsid w:val="00123148"/>
    <w:rsid w:val="00151832"/>
    <w:rsid w:val="00157D28"/>
    <w:rsid w:val="00167F73"/>
    <w:rsid w:val="001B3703"/>
    <w:rsid w:val="002028F5"/>
    <w:rsid w:val="00212B41"/>
    <w:rsid w:val="00212F4A"/>
    <w:rsid w:val="0026229E"/>
    <w:rsid w:val="0026346E"/>
    <w:rsid w:val="00266B93"/>
    <w:rsid w:val="0026723B"/>
    <w:rsid w:val="002B6D21"/>
    <w:rsid w:val="002E5E7C"/>
    <w:rsid w:val="002F0DE1"/>
    <w:rsid w:val="002F7C1D"/>
    <w:rsid w:val="00307F89"/>
    <w:rsid w:val="00311358"/>
    <w:rsid w:val="003472AD"/>
    <w:rsid w:val="00351E24"/>
    <w:rsid w:val="003E66BA"/>
    <w:rsid w:val="00411AB3"/>
    <w:rsid w:val="00415538"/>
    <w:rsid w:val="00416D13"/>
    <w:rsid w:val="0045410A"/>
    <w:rsid w:val="00473034"/>
    <w:rsid w:val="00497777"/>
    <w:rsid w:val="004D2D62"/>
    <w:rsid w:val="004D47C5"/>
    <w:rsid w:val="00526C12"/>
    <w:rsid w:val="00551665"/>
    <w:rsid w:val="00562182"/>
    <w:rsid w:val="00563B4D"/>
    <w:rsid w:val="00581A68"/>
    <w:rsid w:val="005855C1"/>
    <w:rsid w:val="005A5D17"/>
    <w:rsid w:val="005A622E"/>
    <w:rsid w:val="005A7131"/>
    <w:rsid w:val="005B24C3"/>
    <w:rsid w:val="005C76ED"/>
    <w:rsid w:val="005E07ED"/>
    <w:rsid w:val="005E7309"/>
    <w:rsid w:val="005F5959"/>
    <w:rsid w:val="00635AA8"/>
    <w:rsid w:val="00642C6D"/>
    <w:rsid w:val="00653057"/>
    <w:rsid w:val="00691441"/>
    <w:rsid w:val="006A28B4"/>
    <w:rsid w:val="006C1288"/>
    <w:rsid w:val="00704294"/>
    <w:rsid w:val="00705F02"/>
    <w:rsid w:val="00744F46"/>
    <w:rsid w:val="00746067"/>
    <w:rsid w:val="0078391C"/>
    <w:rsid w:val="007A41DD"/>
    <w:rsid w:val="007B647B"/>
    <w:rsid w:val="007B6BF4"/>
    <w:rsid w:val="007C68DC"/>
    <w:rsid w:val="0081034C"/>
    <w:rsid w:val="00842D39"/>
    <w:rsid w:val="00856EAE"/>
    <w:rsid w:val="008C5F6D"/>
    <w:rsid w:val="008D7BB0"/>
    <w:rsid w:val="00925EC7"/>
    <w:rsid w:val="009856F9"/>
    <w:rsid w:val="00993900"/>
    <w:rsid w:val="009A6F4C"/>
    <w:rsid w:val="009B7B85"/>
    <w:rsid w:val="00A015BF"/>
    <w:rsid w:val="00A43052"/>
    <w:rsid w:val="00A744B7"/>
    <w:rsid w:val="00A76215"/>
    <w:rsid w:val="00AA5B73"/>
    <w:rsid w:val="00AF598A"/>
    <w:rsid w:val="00B06C57"/>
    <w:rsid w:val="00B23B26"/>
    <w:rsid w:val="00B82F48"/>
    <w:rsid w:val="00B90C43"/>
    <w:rsid w:val="00B94004"/>
    <w:rsid w:val="00BD0E4D"/>
    <w:rsid w:val="00BD687A"/>
    <w:rsid w:val="00C35047"/>
    <w:rsid w:val="00CB2F9A"/>
    <w:rsid w:val="00CC2897"/>
    <w:rsid w:val="00CD5B0D"/>
    <w:rsid w:val="00CE6C29"/>
    <w:rsid w:val="00D0594B"/>
    <w:rsid w:val="00D23643"/>
    <w:rsid w:val="00D26690"/>
    <w:rsid w:val="00D44DB6"/>
    <w:rsid w:val="00D51248"/>
    <w:rsid w:val="00DC5B99"/>
    <w:rsid w:val="00DC63B9"/>
    <w:rsid w:val="00DE77C3"/>
    <w:rsid w:val="00E267F6"/>
    <w:rsid w:val="00E66B73"/>
    <w:rsid w:val="00EC0D4F"/>
    <w:rsid w:val="00F31D7D"/>
    <w:rsid w:val="00F74674"/>
    <w:rsid w:val="00F95D61"/>
    <w:rsid w:val="00FD4896"/>
    <w:rsid w:val="00FF05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0]"/>
    </o:shapedefaults>
    <o:shapelayout v:ext="edit">
      <o:idmap v:ext="edit" data="1"/>
    </o:shapelayout>
  </w:shapeDefaults>
  <w:decimalSymbol w:val=","/>
  <w:listSeparator w:val=";"/>
  <w14:docId w14:val="5B3796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44DB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0534"/>
    <w:rPr>
      <w:color w:val="0000FF"/>
      <w:u w:val="single"/>
    </w:rPr>
  </w:style>
  <w:style w:type="table" w:customStyle="1" w:styleId="Grilledutableau">
    <w:name w:val="Grille du tableau"/>
    <w:basedOn w:val="TableauNormal"/>
    <w:uiPriority w:val="59"/>
    <w:rsid w:val="00635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744B7"/>
    <w:pPr>
      <w:ind w:left="720"/>
      <w:contextualSpacing/>
    </w:pPr>
  </w:style>
  <w:style w:type="paragraph" w:styleId="En-tte">
    <w:name w:val="header"/>
    <w:basedOn w:val="Normal"/>
    <w:link w:val="En-tteCar"/>
    <w:uiPriority w:val="99"/>
    <w:unhideWhenUsed/>
    <w:rsid w:val="003472AD"/>
    <w:pPr>
      <w:tabs>
        <w:tab w:val="center" w:pos="4536"/>
        <w:tab w:val="right" w:pos="9072"/>
      </w:tabs>
    </w:pPr>
  </w:style>
  <w:style w:type="character" w:customStyle="1" w:styleId="En-tteCar">
    <w:name w:val="En-tête Car"/>
    <w:basedOn w:val="Policepardfaut"/>
    <w:link w:val="En-tte"/>
    <w:uiPriority w:val="99"/>
    <w:rsid w:val="003472AD"/>
  </w:style>
  <w:style w:type="paragraph" w:styleId="Pieddepage">
    <w:name w:val="footer"/>
    <w:basedOn w:val="Normal"/>
    <w:link w:val="PieddepageCar"/>
    <w:uiPriority w:val="99"/>
    <w:unhideWhenUsed/>
    <w:rsid w:val="003472AD"/>
    <w:pPr>
      <w:tabs>
        <w:tab w:val="center" w:pos="4536"/>
        <w:tab w:val="right" w:pos="9072"/>
      </w:tabs>
    </w:pPr>
  </w:style>
  <w:style w:type="character" w:customStyle="1" w:styleId="PieddepageCar">
    <w:name w:val="Pied de page Car"/>
    <w:basedOn w:val="Policepardfaut"/>
    <w:link w:val="Pieddepage"/>
    <w:uiPriority w:val="99"/>
    <w:rsid w:val="003472AD"/>
  </w:style>
  <w:style w:type="paragraph" w:styleId="Textedebulles">
    <w:name w:val="Balloon Text"/>
    <w:basedOn w:val="Normal"/>
    <w:link w:val="TextedebullesCar"/>
    <w:uiPriority w:val="99"/>
    <w:semiHidden/>
    <w:unhideWhenUsed/>
    <w:rsid w:val="00D0594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594B"/>
    <w:rPr>
      <w:rFonts w:ascii="Lucida Grande" w:hAnsi="Lucida Grande" w:cs="Lucida Grande"/>
      <w:sz w:val="18"/>
      <w:szCs w:val="18"/>
    </w:rPr>
  </w:style>
  <w:style w:type="table" w:styleId="Grille">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D44DB6"/>
    <w:rPr>
      <w:rFonts w:ascii="Times" w:hAnsi="Times"/>
      <w:b/>
      <w:bCs/>
      <w:sz w:val="27"/>
      <w:szCs w:val="27"/>
    </w:rPr>
  </w:style>
  <w:style w:type="paragraph" w:styleId="NormalWeb">
    <w:name w:val="Normal (Web)"/>
    <w:basedOn w:val="Normal"/>
    <w:uiPriority w:val="99"/>
    <w:semiHidden/>
    <w:unhideWhenUsed/>
    <w:rsid w:val="00D44DB6"/>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D44DB6"/>
    <w:rPr>
      <w:b/>
      <w:bCs/>
    </w:rPr>
  </w:style>
  <w:style w:type="character" w:styleId="Lienhypertextesuivi">
    <w:name w:val="FollowedHyperlink"/>
    <w:basedOn w:val="Policepardfaut"/>
    <w:uiPriority w:val="99"/>
    <w:semiHidden/>
    <w:unhideWhenUsed/>
    <w:rsid w:val="007B647B"/>
    <w:rPr>
      <w:color w:val="800080" w:themeColor="followedHyperlink"/>
      <w:u w:val="single"/>
    </w:rPr>
  </w:style>
  <w:style w:type="character" w:styleId="Numrodepage">
    <w:name w:val="page number"/>
    <w:basedOn w:val="Policepardfaut"/>
    <w:uiPriority w:val="99"/>
    <w:semiHidden/>
    <w:unhideWhenUsed/>
    <w:rsid w:val="00F31D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44DB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0534"/>
    <w:rPr>
      <w:color w:val="0000FF"/>
      <w:u w:val="single"/>
    </w:rPr>
  </w:style>
  <w:style w:type="table" w:customStyle="1" w:styleId="Grilledutableau">
    <w:name w:val="Grille du tableau"/>
    <w:basedOn w:val="TableauNormal"/>
    <w:uiPriority w:val="59"/>
    <w:rsid w:val="00635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A744B7"/>
    <w:pPr>
      <w:ind w:left="720"/>
      <w:contextualSpacing/>
    </w:pPr>
  </w:style>
  <w:style w:type="paragraph" w:styleId="En-tte">
    <w:name w:val="header"/>
    <w:basedOn w:val="Normal"/>
    <w:link w:val="En-tteCar"/>
    <w:uiPriority w:val="99"/>
    <w:unhideWhenUsed/>
    <w:rsid w:val="003472AD"/>
    <w:pPr>
      <w:tabs>
        <w:tab w:val="center" w:pos="4536"/>
        <w:tab w:val="right" w:pos="9072"/>
      </w:tabs>
    </w:pPr>
  </w:style>
  <w:style w:type="character" w:customStyle="1" w:styleId="En-tteCar">
    <w:name w:val="En-tête Car"/>
    <w:basedOn w:val="Policepardfaut"/>
    <w:link w:val="En-tte"/>
    <w:uiPriority w:val="99"/>
    <w:rsid w:val="003472AD"/>
  </w:style>
  <w:style w:type="paragraph" w:styleId="Pieddepage">
    <w:name w:val="footer"/>
    <w:basedOn w:val="Normal"/>
    <w:link w:val="PieddepageCar"/>
    <w:uiPriority w:val="99"/>
    <w:unhideWhenUsed/>
    <w:rsid w:val="003472AD"/>
    <w:pPr>
      <w:tabs>
        <w:tab w:val="center" w:pos="4536"/>
        <w:tab w:val="right" w:pos="9072"/>
      </w:tabs>
    </w:pPr>
  </w:style>
  <w:style w:type="character" w:customStyle="1" w:styleId="PieddepageCar">
    <w:name w:val="Pied de page Car"/>
    <w:basedOn w:val="Policepardfaut"/>
    <w:link w:val="Pieddepage"/>
    <w:uiPriority w:val="99"/>
    <w:rsid w:val="003472AD"/>
  </w:style>
  <w:style w:type="paragraph" w:styleId="Textedebulles">
    <w:name w:val="Balloon Text"/>
    <w:basedOn w:val="Normal"/>
    <w:link w:val="TextedebullesCar"/>
    <w:uiPriority w:val="99"/>
    <w:semiHidden/>
    <w:unhideWhenUsed/>
    <w:rsid w:val="00D0594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0594B"/>
    <w:rPr>
      <w:rFonts w:ascii="Lucida Grande" w:hAnsi="Lucida Grande" w:cs="Lucida Grande"/>
      <w:sz w:val="18"/>
      <w:szCs w:val="18"/>
    </w:rPr>
  </w:style>
  <w:style w:type="table" w:styleId="Grille">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D44DB6"/>
    <w:rPr>
      <w:rFonts w:ascii="Times" w:hAnsi="Times"/>
      <w:b/>
      <w:bCs/>
      <w:sz w:val="27"/>
      <w:szCs w:val="27"/>
    </w:rPr>
  </w:style>
  <w:style w:type="paragraph" w:styleId="NormalWeb">
    <w:name w:val="Normal (Web)"/>
    <w:basedOn w:val="Normal"/>
    <w:uiPriority w:val="99"/>
    <w:semiHidden/>
    <w:unhideWhenUsed/>
    <w:rsid w:val="00D44DB6"/>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D44DB6"/>
    <w:rPr>
      <w:b/>
      <w:bCs/>
    </w:rPr>
  </w:style>
  <w:style w:type="character" w:styleId="Lienhypertextesuivi">
    <w:name w:val="FollowedHyperlink"/>
    <w:basedOn w:val="Policepardfaut"/>
    <w:uiPriority w:val="99"/>
    <w:semiHidden/>
    <w:unhideWhenUsed/>
    <w:rsid w:val="007B647B"/>
    <w:rPr>
      <w:color w:val="800080" w:themeColor="followedHyperlink"/>
      <w:u w:val="single"/>
    </w:rPr>
  </w:style>
  <w:style w:type="character" w:styleId="Numrodepage">
    <w:name w:val="page number"/>
    <w:basedOn w:val="Policepardfaut"/>
    <w:uiPriority w:val="99"/>
    <w:semiHidden/>
    <w:unhideWhenUsed/>
    <w:rsid w:val="00F3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698">
      <w:bodyDiv w:val="1"/>
      <w:marLeft w:val="0"/>
      <w:marRight w:val="0"/>
      <w:marTop w:val="0"/>
      <w:marBottom w:val="0"/>
      <w:divBdr>
        <w:top w:val="none" w:sz="0" w:space="0" w:color="auto"/>
        <w:left w:val="none" w:sz="0" w:space="0" w:color="auto"/>
        <w:bottom w:val="none" w:sz="0" w:space="0" w:color="auto"/>
        <w:right w:val="none" w:sz="0" w:space="0" w:color="auto"/>
      </w:divBdr>
    </w:div>
    <w:div w:id="37094598">
      <w:bodyDiv w:val="1"/>
      <w:marLeft w:val="0"/>
      <w:marRight w:val="0"/>
      <w:marTop w:val="0"/>
      <w:marBottom w:val="0"/>
      <w:divBdr>
        <w:top w:val="none" w:sz="0" w:space="0" w:color="auto"/>
        <w:left w:val="none" w:sz="0" w:space="0" w:color="auto"/>
        <w:bottom w:val="none" w:sz="0" w:space="0" w:color="auto"/>
        <w:right w:val="none" w:sz="0" w:space="0" w:color="auto"/>
      </w:divBdr>
    </w:div>
    <w:div w:id="82335601">
      <w:bodyDiv w:val="1"/>
      <w:marLeft w:val="0"/>
      <w:marRight w:val="0"/>
      <w:marTop w:val="0"/>
      <w:marBottom w:val="0"/>
      <w:divBdr>
        <w:top w:val="none" w:sz="0" w:space="0" w:color="auto"/>
        <w:left w:val="none" w:sz="0" w:space="0" w:color="auto"/>
        <w:bottom w:val="none" w:sz="0" w:space="0" w:color="auto"/>
        <w:right w:val="none" w:sz="0" w:space="0" w:color="auto"/>
      </w:divBdr>
    </w:div>
    <w:div w:id="89350862">
      <w:bodyDiv w:val="1"/>
      <w:marLeft w:val="0"/>
      <w:marRight w:val="0"/>
      <w:marTop w:val="0"/>
      <w:marBottom w:val="0"/>
      <w:divBdr>
        <w:top w:val="none" w:sz="0" w:space="0" w:color="auto"/>
        <w:left w:val="none" w:sz="0" w:space="0" w:color="auto"/>
        <w:bottom w:val="none" w:sz="0" w:space="0" w:color="auto"/>
        <w:right w:val="none" w:sz="0" w:space="0" w:color="auto"/>
      </w:divBdr>
    </w:div>
    <w:div w:id="102849105">
      <w:bodyDiv w:val="1"/>
      <w:marLeft w:val="0"/>
      <w:marRight w:val="0"/>
      <w:marTop w:val="0"/>
      <w:marBottom w:val="0"/>
      <w:divBdr>
        <w:top w:val="none" w:sz="0" w:space="0" w:color="auto"/>
        <w:left w:val="none" w:sz="0" w:space="0" w:color="auto"/>
        <w:bottom w:val="none" w:sz="0" w:space="0" w:color="auto"/>
        <w:right w:val="none" w:sz="0" w:space="0" w:color="auto"/>
      </w:divBdr>
    </w:div>
    <w:div w:id="143591702">
      <w:bodyDiv w:val="1"/>
      <w:marLeft w:val="0"/>
      <w:marRight w:val="0"/>
      <w:marTop w:val="0"/>
      <w:marBottom w:val="0"/>
      <w:divBdr>
        <w:top w:val="none" w:sz="0" w:space="0" w:color="auto"/>
        <w:left w:val="none" w:sz="0" w:space="0" w:color="auto"/>
        <w:bottom w:val="none" w:sz="0" w:space="0" w:color="auto"/>
        <w:right w:val="none" w:sz="0" w:space="0" w:color="auto"/>
      </w:divBdr>
    </w:div>
    <w:div w:id="168326292">
      <w:bodyDiv w:val="1"/>
      <w:marLeft w:val="0"/>
      <w:marRight w:val="0"/>
      <w:marTop w:val="0"/>
      <w:marBottom w:val="0"/>
      <w:divBdr>
        <w:top w:val="none" w:sz="0" w:space="0" w:color="auto"/>
        <w:left w:val="none" w:sz="0" w:space="0" w:color="auto"/>
        <w:bottom w:val="none" w:sz="0" w:space="0" w:color="auto"/>
        <w:right w:val="none" w:sz="0" w:space="0" w:color="auto"/>
      </w:divBdr>
    </w:div>
    <w:div w:id="194733372">
      <w:bodyDiv w:val="1"/>
      <w:marLeft w:val="0"/>
      <w:marRight w:val="0"/>
      <w:marTop w:val="0"/>
      <w:marBottom w:val="0"/>
      <w:divBdr>
        <w:top w:val="none" w:sz="0" w:space="0" w:color="auto"/>
        <w:left w:val="none" w:sz="0" w:space="0" w:color="auto"/>
        <w:bottom w:val="none" w:sz="0" w:space="0" w:color="auto"/>
        <w:right w:val="none" w:sz="0" w:space="0" w:color="auto"/>
      </w:divBdr>
    </w:div>
    <w:div w:id="258686759">
      <w:bodyDiv w:val="1"/>
      <w:marLeft w:val="0"/>
      <w:marRight w:val="0"/>
      <w:marTop w:val="0"/>
      <w:marBottom w:val="0"/>
      <w:divBdr>
        <w:top w:val="none" w:sz="0" w:space="0" w:color="auto"/>
        <w:left w:val="none" w:sz="0" w:space="0" w:color="auto"/>
        <w:bottom w:val="none" w:sz="0" w:space="0" w:color="auto"/>
        <w:right w:val="none" w:sz="0" w:space="0" w:color="auto"/>
      </w:divBdr>
    </w:div>
    <w:div w:id="310133398">
      <w:bodyDiv w:val="1"/>
      <w:marLeft w:val="0"/>
      <w:marRight w:val="0"/>
      <w:marTop w:val="0"/>
      <w:marBottom w:val="0"/>
      <w:divBdr>
        <w:top w:val="none" w:sz="0" w:space="0" w:color="auto"/>
        <w:left w:val="none" w:sz="0" w:space="0" w:color="auto"/>
        <w:bottom w:val="none" w:sz="0" w:space="0" w:color="auto"/>
        <w:right w:val="none" w:sz="0" w:space="0" w:color="auto"/>
      </w:divBdr>
    </w:div>
    <w:div w:id="333655379">
      <w:bodyDiv w:val="1"/>
      <w:marLeft w:val="0"/>
      <w:marRight w:val="0"/>
      <w:marTop w:val="0"/>
      <w:marBottom w:val="0"/>
      <w:divBdr>
        <w:top w:val="none" w:sz="0" w:space="0" w:color="auto"/>
        <w:left w:val="none" w:sz="0" w:space="0" w:color="auto"/>
        <w:bottom w:val="none" w:sz="0" w:space="0" w:color="auto"/>
        <w:right w:val="none" w:sz="0" w:space="0" w:color="auto"/>
      </w:divBdr>
    </w:div>
    <w:div w:id="501966634">
      <w:bodyDiv w:val="1"/>
      <w:marLeft w:val="0"/>
      <w:marRight w:val="0"/>
      <w:marTop w:val="0"/>
      <w:marBottom w:val="0"/>
      <w:divBdr>
        <w:top w:val="none" w:sz="0" w:space="0" w:color="auto"/>
        <w:left w:val="none" w:sz="0" w:space="0" w:color="auto"/>
        <w:bottom w:val="none" w:sz="0" w:space="0" w:color="auto"/>
        <w:right w:val="none" w:sz="0" w:space="0" w:color="auto"/>
      </w:divBdr>
    </w:div>
    <w:div w:id="521744455">
      <w:bodyDiv w:val="1"/>
      <w:marLeft w:val="0"/>
      <w:marRight w:val="0"/>
      <w:marTop w:val="0"/>
      <w:marBottom w:val="0"/>
      <w:divBdr>
        <w:top w:val="none" w:sz="0" w:space="0" w:color="auto"/>
        <w:left w:val="none" w:sz="0" w:space="0" w:color="auto"/>
        <w:bottom w:val="none" w:sz="0" w:space="0" w:color="auto"/>
        <w:right w:val="none" w:sz="0" w:space="0" w:color="auto"/>
      </w:divBdr>
    </w:div>
    <w:div w:id="544759221">
      <w:bodyDiv w:val="1"/>
      <w:marLeft w:val="0"/>
      <w:marRight w:val="0"/>
      <w:marTop w:val="0"/>
      <w:marBottom w:val="0"/>
      <w:divBdr>
        <w:top w:val="none" w:sz="0" w:space="0" w:color="auto"/>
        <w:left w:val="none" w:sz="0" w:space="0" w:color="auto"/>
        <w:bottom w:val="none" w:sz="0" w:space="0" w:color="auto"/>
        <w:right w:val="none" w:sz="0" w:space="0" w:color="auto"/>
      </w:divBdr>
    </w:div>
    <w:div w:id="573516131">
      <w:bodyDiv w:val="1"/>
      <w:marLeft w:val="0"/>
      <w:marRight w:val="0"/>
      <w:marTop w:val="0"/>
      <w:marBottom w:val="0"/>
      <w:divBdr>
        <w:top w:val="none" w:sz="0" w:space="0" w:color="auto"/>
        <w:left w:val="none" w:sz="0" w:space="0" w:color="auto"/>
        <w:bottom w:val="none" w:sz="0" w:space="0" w:color="auto"/>
        <w:right w:val="none" w:sz="0" w:space="0" w:color="auto"/>
      </w:divBdr>
    </w:div>
    <w:div w:id="582951318">
      <w:bodyDiv w:val="1"/>
      <w:marLeft w:val="0"/>
      <w:marRight w:val="0"/>
      <w:marTop w:val="0"/>
      <w:marBottom w:val="0"/>
      <w:divBdr>
        <w:top w:val="none" w:sz="0" w:space="0" w:color="auto"/>
        <w:left w:val="none" w:sz="0" w:space="0" w:color="auto"/>
        <w:bottom w:val="none" w:sz="0" w:space="0" w:color="auto"/>
        <w:right w:val="none" w:sz="0" w:space="0" w:color="auto"/>
      </w:divBdr>
    </w:div>
    <w:div w:id="595790715">
      <w:bodyDiv w:val="1"/>
      <w:marLeft w:val="0"/>
      <w:marRight w:val="0"/>
      <w:marTop w:val="0"/>
      <w:marBottom w:val="0"/>
      <w:divBdr>
        <w:top w:val="none" w:sz="0" w:space="0" w:color="auto"/>
        <w:left w:val="none" w:sz="0" w:space="0" w:color="auto"/>
        <w:bottom w:val="none" w:sz="0" w:space="0" w:color="auto"/>
        <w:right w:val="none" w:sz="0" w:space="0" w:color="auto"/>
      </w:divBdr>
    </w:div>
    <w:div w:id="642344413">
      <w:bodyDiv w:val="1"/>
      <w:marLeft w:val="0"/>
      <w:marRight w:val="0"/>
      <w:marTop w:val="0"/>
      <w:marBottom w:val="0"/>
      <w:divBdr>
        <w:top w:val="none" w:sz="0" w:space="0" w:color="auto"/>
        <w:left w:val="none" w:sz="0" w:space="0" w:color="auto"/>
        <w:bottom w:val="none" w:sz="0" w:space="0" w:color="auto"/>
        <w:right w:val="none" w:sz="0" w:space="0" w:color="auto"/>
      </w:divBdr>
    </w:div>
    <w:div w:id="647562580">
      <w:bodyDiv w:val="1"/>
      <w:marLeft w:val="0"/>
      <w:marRight w:val="0"/>
      <w:marTop w:val="0"/>
      <w:marBottom w:val="0"/>
      <w:divBdr>
        <w:top w:val="none" w:sz="0" w:space="0" w:color="auto"/>
        <w:left w:val="none" w:sz="0" w:space="0" w:color="auto"/>
        <w:bottom w:val="none" w:sz="0" w:space="0" w:color="auto"/>
        <w:right w:val="none" w:sz="0" w:space="0" w:color="auto"/>
      </w:divBdr>
    </w:div>
    <w:div w:id="651981203">
      <w:bodyDiv w:val="1"/>
      <w:marLeft w:val="0"/>
      <w:marRight w:val="0"/>
      <w:marTop w:val="0"/>
      <w:marBottom w:val="0"/>
      <w:divBdr>
        <w:top w:val="none" w:sz="0" w:space="0" w:color="auto"/>
        <w:left w:val="none" w:sz="0" w:space="0" w:color="auto"/>
        <w:bottom w:val="none" w:sz="0" w:space="0" w:color="auto"/>
        <w:right w:val="none" w:sz="0" w:space="0" w:color="auto"/>
      </w:divBdr>
    </w:div>
    <w:div w:id="654259903">
      <w:bodyDiv w:val="1"/>
      <w:marLeft w:val="0"/>
      <w:marRight w:val="0"/>
      <w:marTop w:val="0"/>
      <w:marBottom w:val="0"/>
      <w:divBdr>
        <w:top w:val="none" w:sz="0" w:space="0" w:color="auto"/>
        <w:left w:val="none" w:sz="0" w:space="0" w:color="auto"/>
        <w:bottom w:val="none" w:sz="0" w:space="0" w:color="auto"/>
        <w:right w:val="none" w:sz="0" w:space="0" w:color="auto"/>
      </w:divBdr>
    </w:div>
    <w:div w:id="696926027">
      <w:bodyDiv w:val="1"/>
      <w:marLeft w:val="0"/>
      <w:marRight w:val="0"/>
      <w:marTop w:val="0"/>
      <w:marBottom w:val="0"/>
      <w:divBdr>
        <w:top w:val="none" w:sz="0" w:space="0" w:color="auto"/>
        <w:left w:val="none" w:sz="0" w:space="0" w:color="auto"/>
        <w:bottom w:val="none" w:sz="0" w:space="0" w:color="auto"/>
        <w:right w:val="none" w:sz="0" w:space="0" w:color="auto"/>
      </w:divBdr>
    </w:div>
    <w:div w:id="697656669">
      <w:bodyDiv w:val="1"/>
      <w:marLeft w:val="0"/>
      <w:marRight w:val="0"/>
      <w:marTop w:val="0"/>
      <w:marBottom w:val="0"/>
      <w:divBdr>
        <w:top w:val="none" w:sz="0" w:space="0" w:color="auto"/>
        <w:left w:val="none" w:sz="0" w:space="0" w:color="auto"/>
        <w:bottom w:val="none" w:sz="0" w:space="0" w:color="auto"/>
        <w:right w:val="none" w:sz="0" w:space="0" w:color="auto"/>
      </w:divBdr>
    </w:div>
    <w:div w:id="723406920">
      <w:bodyDiv w:val="1"/>
      <w:marLeft w:val="0"/>
      <w:marRight w:val="0"/>
      <w:marTop w:val="0"/>
      <w:marBottom w:val="0"/>
      <w:divBdr>
        <w:top w:val="none" w:sz="0" w:space="0" w:color="auto"/>
        <w:left w:val="none" w:sz="0" w:space="0" w:color="auto"/>
        <w:bottom w:val="none" w:sz="0" w:space="0" w:color="auto"/>
        <w:right w:val="none" w:sz="0" w:space="0" w:color="auto"/>
      </w:divBdr>
    </w:div>
    <w:div w:id="767430675">
      <w:bodyDiv w:val="1"/>
      <w:marLeft w:val="0"/>
      <w:marRight w:val="0"/>
      <w:marTop w:val="0"/>
      <w:marBottom w:val="0"/>
      <w:divBdr>
        <w:top w:val="none" w:sz="0" w:space="0" w:color="auto"/>
        <w:left w:val="none" w:sz="0" w:space="0" w:color="auto"/>
        <w:bottom w:val="none" w:sz="0" w:space="0" w:color="auto"/>
        <w:right w:val="none" w:sz="0" w:space="0" w:color="auto"/>
      </w:divBdr>
    </w:div>
    <w:div w:id="869805563">
      <w:bodyDiv w:val="1"/>
      <w:marLeft w:val="0"/>
      <w:marRight w:val="0"/>
      <w:marTop w:val="0"/>
      <w:marBottom w:val="0"/>
      <w:divBdr>
        <w:top w:val="none" w:sz="0" w:space="0" w:color="auto"/>
        <w:left w:val="none" w:sz="0" w:space="0" w:color="auto"/>
        <w:bottom w:val="none" w:sz="0" w:space="0" w:color="auto"/>
        <w:right w:val="none" w:sz="0" w:space="0" w:color="auto"/>
      </w:divBdr>
    </w:div>
    <w:div w:id="875654747">
      <w:bodyDiv w:val="1"/>
      <w:marLeft w:val="0"/>
      <w:marRight w:val="0"/>
      <w:marTop w:val="0"/>
      <w:marBottom w:val="0"/>
      <w:divBdr>
        <w:top w:val="none" w:sz="0" w:space="0" w:color="auto"/>
        <w:left w:val="none" w:sz="0" w:space="0" w:color="auto"/>
        <w:bottom w:val="none" w:sz="0" w:space="0" w:color="auto"/>
        <w:right w:val="none" w:sz="0" w:space="0" w:color="auto"/>
      </w:divBdr>
    </w:div>
    <w:div w:id="903219130">
      <w:bodyDiv w:val="1"/>
      <w:marLeft w:val="0"/>
      <w:marRight w:val="0"/>
      <w:marTop w:val="0"/>
      <w:marBottom w:val="0"/>
      <w:divBdr>
        <w:top w:val="none" w:sz="0" w:space="0" w:color="auto"/>
        <w:left w:val="none" w:sz="0" w:space="0" w:color="auto"/>
        <w:bottom w:val="none" w:sz="0" w:space="0" w:color="auto"/>
        <w:right w:val="none" w:sz="0" w:space="0" w:color="auto"/>
      </w:divBdr>
    </w:div>
    <w:div w:id="1005326973">
      <w:bodyDiv w:val="1"/>
      <w:marLeft w:val="0"/>
      <w:marRight w:val="0"/>
      <w:marTop w:val="0"/>
      <w:marBottom w:val="0"/>
      <w:divBdr>
        <w:top w:val="none" w:sz="0" w:space="0" w:color="auto"/>
        <w:left w:val="none" w:sz="0" w:space="0" w:color="auto"/>
        <w:bottom w:val="none" w:sz="0" w:space="0" w:color="auto"/>
        <w:right w:val="none" w:sz="0" w:space="0" w:color="auto"/>
      </w:divBdr>
      <w:divsChild>
        <w:div w:id="624386198">
          <w:marLeft w:val="446"/>
          <w:marRight w:val="0"/>
          <w:marTop w:val="77"/>
          <w:marBottom w:val="0"/>
          <w:divBdr>
            <w:top w:val="none" w:sz="0" w:space="0" w:color="auto"/>
            <w:left w:val="none" w:sz="0" w:space="0" w:color="auto"/>
            <w:bottom w:val="none" w:sz="0" w:space="0" w:color="auto"/>
            <w:right w:val="none" w:sz="0" w:space="0" w:color="auto"/>
          </w:divBdr>
        </w:div>
        <w:div w:id="82799550">
          <w:marLeft w:val="446"/>
          <w:marRight w:val="0"/>
          <w:marTop w:val="77"/>
          <w:marBottom w:val="0"/>
          <w:divBdr>
            <w:top w:val="none" w:sz="0" w:space="0" w:color="auto"/>
            <w:left w:val="none" w:sz="0" w:space="0" w:color="auto"/>
            <w:bottom w:val="none" w:sz="0" w:space="0" w:color="auto"/>
            <w:right w:val="none" w:sz="0" w:space="0" w:color="auto"/>
          </w:divBdr>
        </w:div>
        <w:div w:id="391276486">
          <w:marLeft w:val="446"/>
          <w:marRight w:val="0"/>
          <w:marTop w:val="77"/>
          <w:marBottom w:val="0"/>
          <w:divBdr>
            <w:top w:val="none" w:sz="0" w:space="0" w:color="auto"/>
            <w:left w:val="none" w:sz="0" w:space="0" w:color="auto"/>
            <w:bottom w:val="none" w:sz="0" w:space="0" w:color="auto"/>
            <w:right w:val="none" w:sz="0" w:space="0" w:color="auto"/>
          </w:divBdr>
        </w:div>
        <w:div w:id="987365606">
          <w:marLeft w:val="446"/>
          <w:marRight w:val="0"/>
          <w:marTop w:val="77"/>
          <w:marBottom w:val="0"/>
          <w:divBdr>
            <w:top w:val="none" w:sz="0" w:space="0" w:color="auto"/>
            <w:left w:val="none" w:sz="0" w:space="0" w:color="auto"/>
            <w:bottom w:val="none" w:sz="0" w:space="0" w:color="auto"/>
            <w:right w:val="none" w:sz="0" w:space="0" w:color="auto"/>
          </w:divBdr>
        </w:div>
        <w:div w:id="1557467546">
          <w:marLeft w:val="446"/>
          <w:marRight w:val="0"/>
          <w:marTop w:val="77"/>
          <w:marBottom w:val="0"/>
          <w:divBdr>
            <w:top w:val="none" w:sz="0" w:space="0" w:color="auto"/>
            <w:left w:val="none" w:sz="0" w:space="0" w:color="auto"/>
            <w:bottom w:val="none" w:sz="0" w:space="0" w:color="auto"/>
            <w:right w:val="none" w:sz="0" w:space="0" w:color="auto"/>
          </w:divBdr>
        </w:div>
      </w:divsChild>
    </w:div>
    <w:div w:id="1049183737">
      <w:bodyDiv w:val="1"/>
      <w:marLeft w:val="0"/>
      <w:marRight w:val="0"/>
      <w:marTop w:val="0"/>
      <w:marBottom w:val="0"/>
      <w:divBdr>
        <w:top w:val="none" w:sz="0" w:space="0" w:color="auto"/>
        <w:left w:val="none" w:sz="0" w:space="0" w:color="auto"/>
        <w:bottom w:val="none" w:sz="0" w:space="0" w:color="auto"/>
        <w:right w:val="none" w:sz="0" w:space="0" w:color="auto"/>
      </w:divBdr>
    </w:div>
    <w:div w:id="1061174510">
      <w:bodyDiv w:val="1"/>
      <w:marLeft w:val="0"/>
      <w:marRight w:val="0"/>
      <w:marTop w:val="0"/>
      <w:marBottom w:val="0"/>
      <w:divBdr>
        <w:top w:val="none" w:sz="0" w:space="0" w:color="auto"/>
        <w:left w:val="none" w:sz="0" w:space="0" w:color="auto"/>
        <w:bottom w:val="none" w:sz="0" w:space="0" w:color="auto"/>
        <w:right w:val="none" w:sz="0" w:space="0" w:color="auto"/>
      </w:divBdr>
    </w:div>
    <w:div w:id="1063984341">
      <w:bodyDiv w:val="1"/>
      <w:marLeft w:val="0"/>
      <w:marRight w:val="0"/>
      <w:marTop w:val="0"/>
      <w:marBottom w:val="0"/>
      <w:divBdr>
        <w:top w:val="none" w:sz="0" w:space="0" w:color="auto"/>
        <w:left w:val="none" w:sz="0" w:space="0" w:color="auto"/>
        <w:bottom w:val="none" w:sz="0" w:space="0" w:color="auto"/>
        <w:right w:val="none" w:sz="0" w:space="0" w:color="auto"/>
      </w:divBdr>
    </w:div>
    <w:div w:id="1106999648">
      <w:bodyDiv w:val="1"/>
      <w:marLeft w:val="0"/>
      <w:marRight w:val="0"/>
      <w:marTop w:val="0"/>
      <w:marBottom w:val="0"/>
      <w:divBdr>
        <w:top w:val="none" w:sz="0" w:space="0" w:color="auto"/>
        <w:left w:val="none" w:sz="0" w:space="0" w:color="auto"/>
        <w:bottom w:val="none" w:sz="0" w:space="0" w:color="auto"/>
        <w:right w:val="none" w:sz="0" w:space="0" w:color="auto"/>
      </w:divBdr>
    </w:div>
    <w:div w:id="1145271467">
      <w:bodyDiv w:val="1"/>
      <w:marLeft w:val="0"/>
      <w:marRight w:val="0"/>
      <w:marTop w:val="0"/>
      <w:marBottom w:val="0"/>
      <w:divBdr>
        <w:top w:val="none" w:sz="0" w:space="0" w:color="auto"/>
        <w:left w:val="none" w:sz="0" w:space="0" w:color="auto"/>
        <w:bottom w:val="none" w:sz="0" w:space="0" w:color="auto"/>
        <w:right w:val="none" w:sz="0" w:space="0" w:color="auto"/>
      </w:divBdr>
    </w:div>
    <w:div w:id="1158380137">
      <w:bodyDiv w:val="1"/>
      <w:marLeft w:val="0"/>
      <w:marRight w:val="0"/>
      <w:marTop w:val="0"/>
      <w:marBottom w:val="0"/>
      <w:divBdr>
        <w:top w:val="none" w:sz="0" w:space="0" w:color="auto"/>
        <w:left w:val="none" w:sz="0" w:space="0" w:color="auto"/>
        <w:bottom w:val="none" w:sz="0" w:space="0" w:color="auto"/>
        <w:right w:val="none" w:sz="0" w:space="0" w:color="auto"/>
      </w:divBdr>
    </w:div>
    <w:div w:id="1210729536">
      <w:bodyDiv w:val="1"/>
      <w:marLeft w:val="0"/>
      <w:marRight w:val="0"/>
      <w:marTop w:val="0"/>
      <w:marBottom w:val="0"/>
      <w:divBdr>
        <w:top w:val="none" w:sz="0" w:space="0" w:color="auto"/>
        <w:left w:val="none" w:sz="0" w:space="0" w:color="auto"/>
        <w:bottom w:val="none" w:sz="0" w:space="0" w:color="auto"/>
        <w:right w:val="none" w:sz="0" w:space="0" w:color="auto"/>
      </w:divBdr>
    </w:div>
    <w:div w:id="1214731452">
      <w:bodyDiv w:val="1"/>
      <w:marLeft w:val="0"/>
      <w:marRight w:val="0"/>
      <w:marTop w:val="0"/>
      <w:marBottom w:val="0"/>
      <w:divBdr>
        <w:top w:val="none" w:sz="0" w:space="0" w:color="auto"/>
        <w:left w:val="none" w:sz="0" w:space="0" w:color="auto"/>
        <w:bottom w:val="none" w:sz="0" w:space="0" w:color="auto"/>
        <w:right w:val="none" w:sz="0" w:space="0" w:color="auto"/>
      </w:divBdr>
    </w:div>
    <w:div w:id="1288589823">
      <w:bodyDiv w:val="1"/>
      <w:marLeft w:val="0"/>
      <w:marRight w:val="0"/>
      <w:marTop w:val="0"/>
      <w:marBottom w:val="0"/>
      <w:divBdr>
        <w:top w:val="none" w:sz="0" w:space="0" w:color="auto"/>
        <w:left w:val="none" w:sz="0" w:space="0" w:color="auto"/>
        <w:bottom w:val="none" w:sz="0" w:space="0" w:color="auto"/>
        <w:right w:val="none" w:sz="0" w:space="0" w:color="auto"/>
      </w:divBdr>
    </w:div>
    <w:div w:id="1432359836">
      <w:bodyDiv w:val="1"/>
      <w:marLeft w:val="0"/>
      <w:marRight w:val="0"/>
      <w:marTop w:val="0"/>
      <w:marBottom w:val="0"/>
      <w:divBdr>
        <w:top w:val="none" w:sz="0" w:space="0" w:color="auto"/>
        <w:left w:val="none" w:sz="0" w:space="0" w:color="auto"/>
        <w:bottom w:val="none" w:sz="0" w:space="0" w:color="auto"/>
        <w:right w:val="none" w:sz="0" w:space="0" w:color="auto"/>
      </w:divBdr>
    </w:div>
    <w:div w:id="1435828350">
      <w:bodyDiv w:val="1"/>
      <w:marLeft w:val="0"/>
      <w:marRight w:val="0"/>
      <w:marTop w:val="0"/>
      <w:marBottom w:val="0"/>
      <w:divBdr>
        <w:top w:val="none" w:sz="0" w:space="0" w:color="auto"/>
        <w:left w:val="none" w:sz="0" w:space="0" w:color="auto"/>
        <w:bottom w:val="none" w:sz="0" w:space="0" w:color="auto"/>
        <w:right w:val="none" w:sz="0" w:space="0" w:color="auto"/>
      </w:divBdr>
    </w:div>
    <w:div w:id="1440174090">
      <w:bodyDiv w:val="1"/>
      <w:marLeft w:val="0"/>
      <w:marRight w:val="0"/>
      <w:marTop w:val="0"/>
      <w:marBottom w:val="0"/>
      <w:divBdr>
        <w:top w:val="none" w:sz="0" w:space="0" w:color="auto"/>
        <w:left w:val="none" w:sz="0" w:space="0" w:color="auto"/>
        <w:bottom w:val="none" w:sz="0" w:space="0" w:color="auto"/>
        <w:right w:val="none" w:sz="0" w:space="0" w:color="auto"/>
      </w:divBdr>
    </w:div>
    <w:div w:id="1531065322">
      <w:bodyDiv w:val="1"/>
      <w:marLeft w:val="0"/>
      <w:marRight w:val="0"/>
      <w:marTop w:val="0"/>
      <w:marBottom w:val="0"/>
      <w:divBdr>
        <w:top w:val="none" w:sz="0" w:space="0" w:color="auto"/>
        <w:left w:val="none" w:sz="0" w:space="0" w:color="auto"/>
        <w:bottom w:val="none" w:sz="0" w:space="0" w:color="auto"/>
        <w:right w:val="none" w:sz="0" w:space="0" w:color="auto"/>
      </w:divBdr>
    </w:div>
    <w:div w:id="1531869776">
      <w:bodyDiv w:val="1"/>
      <w:marLeft w:val="0"/>
      <w:marRight w:val="0"/>
      <w:marTop w:val="0"/>
      <w:marBottom w:val="0"/>
      <w:divBdr>
        <w:top w:val="none" w:sz="0" w:space="0" w:color="auto"/>
        <w:left w:val="none" w:sz="0" w:space="0" w:color="auto"/>
        <w:bottom w:val="none" w:sz="0" w:space="0" w:color="auto"/>
        <w:right w:val="none" w:sz="0" w:space="0" w:color="auto"/>
      </w:divBdr>
    </w:div>
    <w:div w:id="1681810360">
      <w:bodyDiv w:val="1"/>
      <w:marLeft w:val="0"/>
      <w:marRight w:val="0"/>
      <w:marTop w:val="0"/>
      <w:marBottom w:val="0"/>
      <w:divBdr>
        <w:top w:val="none" w:sz="0" w:space="0" w:color="auto"/>
        <w:left w:val="none" w:sz="0" w:space="0" w:color="auto"/>
        <w:bottom w:val="none" w:sz="0" w:space="0" w:color="auto"/>
        <w:right w:val="none" w:sz="0" w:space="0" w:color="auto"/>
      </w:divBdr>
    </w:div>
    <w:div w:id="1704476064">
      <w:bodyDiv w:val="1"/>
      <w:marLeft w:val="0"/>
      <w:marRight w:val="0"/>
      <w:marTop w:val="0"/>
      <w:marBottom w:val="0"/>
      <w:divBdr>
        <w:top w:val="none" w:sz="0" w:space="0" w:color="auto"/>
        <w:left w:val="none" w:sz="0" w:space="0" w:color="auto"/>
        <w:bottom w:val="none" w:sz="0" w:space="0" w:color="auto"/>
        <w:right w:val="none" w:sz="0" w:space="0" w:color="auto"/>
      </w:divBdr>
    </w:div>
    <w:div w:id="1725060424">
      <w:bodyDiv w:val="1"/>
      <w:marLeft w:val="0"/>
      <w:marRight w:val="0"/>
      <w:marTop w:val="0"/>
      <w:marBottom w:val="0"/>
      <w:divBdr>
        <w:top w:val="none" w:sz="0" w:space="0" w:color="auto"/>
        <w:left w:val="none" w:sz="0" w:space="0" w:color="auto"/>
        <w:bottom w:val="none" w:sz="0" w:space="0" w:color="auto"/>
        <w:right w:val="none" w:sz="0" w:space="0" w:color="auto"/>
      </w:divBdr>
    </w:div>
    <w:div w:id="1821651841">
      <w:bodyDiv w:val="1"/>
      <w:marLeft w:val="0"/>
      <w:marRight w:val="0"/>
      <w:marTop w:val="0"/>
      <w:marBottom w:val="0"/>
      <w:divBdr>
        <w:top w:val="none" w:sz="0" w:space="0" w:color="auto"/>
        <w:left w:val="none" w:sz="0" w:space="0" w:color="auto"/>
        <w:bottom w:val="none" w:sz="0" w:space="0" w:color="auto"/>
        <w:right w:val="none" w:sz="0" w:space="0" w:color="auto"/>
      </w:divBdr>
    </w:div>
    <w:div w:id="1874725691">
      <w:bodyDiv w:val="1"/>
      <w:marLeft w:val="0"/>
      <w:marRight w:val="0"/>
      <w:marTop w:val="0"/>
      <w:marBottom w:val="0"/>
      <w:divBdr>
        <w:top w:val="none" w:sz="0" w:space="0" w:color="auto"/>
        <w:left w:val="none" w:sz="0" w:space="0" w:color="auto"/>
        <w:bottom w:val="none" w:sz="0" w:space="0" w:color="auto"/>
        <w:right w:val="none" w:sz="0" w:space="0" w:color="auto"/>
      </w:divBdr>
    </w:div>
    <w:div w:id="1874923735">
      <w:bodyDiv w:val="1"/>
      <w:marLeft w:val="0"/>
      <w:marRight w:val="0"/>
      <w:marTop w:val="0"/>
      <w:marBottom w:val="0"/>
      <w:divBdr>
        <w:top w:val="none" w:sz="0" w:space="0" w:color="auto"/>
        <w:left w:val="none" w:sz="0" w:space="0" w:color="auto"/>
        <w:bottom w:val="none" w:sz="0" w:space="0" w:color="auto"/>
        <w:right w:val="none" w:sz="0" w:space="0" w:color="auto"/>
      </w:divBdr>
    </w:div>
    <w:div w:id="1883595258">
      <w:bodyDiv w:val="1"/>
      <w:marLeft w:val="0"/>
      <w:marRight w:val="0"/>
      <w:marTop w:val="0"/>
      <w:marBottom w:val="0"/>
      <w:divBdr>
        <w:top w:val="none" w:sz="0" w:space="0" w:color="auto"/>
        <w:left w:val="none" w:sz="0" w:space="0" w:color="auto"/>
        <w:bottom w:val="none" w:sz="0" w:space="0" w:color="auto"/>
        <w:right w:val="none" w:sz="0" w:space="0" w:color="auto"/>
      </w:divBdr>
    </w:div>
    <w:div w:id="1903179124">
      <w:bodyDiv w:val="1"/>
      <w:marLeft w:val="0"/>
      <w:marRight w:val="0"/>
      <w:marTop w:val="0"/>
      <w:marBottom w:val="0"/>
      <w:divBdr>
        <w:top w:val="none" w:sz="0" w:space="0" w:color="auto"/>
        <w:left w:val="none" w:sz="0" w:space="0" w:color="auto"/>
        <w:bottom w:val="none" w:sz="0" w:space="0" w:color="auto"/>
        <w:right w:val="none" w:sz="0" w:space="0" w:color="auto"/>
      </w:divBdr>
    </w:div>
    <w:div w:id="1965887089">
      <w:bodyDiv w:val="1"/>
      <w:marLeft w:val="0"/>
      <w:marRight w:val="0"/>
      <w:marTop w:val="0"/>
      <w:marBottom w:val="0"/>
      <w:divBdr>
        <w:top w:val="none" w:sz="0" w:space="0" w:color="auto"/>
        <w:left w:val="none" w:sz="0" w:space="0" w:color="auto"/>
        <w:bottom w:val="none" w:sz="0" w:space="0" w:color="auto"/>
        <w:right w:val="none" w:sz="0" w:space="0" w:color="auto"/>
      </w:divBdr>
    </w:div>
    <w:div w:id="1968926746">
      <w:bodyDiv w:val="1"/>
      <w:marLeft w:val="0"/>
      <w:marRight w:val="0"/>
      <w:marTop w:val="0"/>
      <w:marBottom w:val="0"/>
      <w:divBdr>
        <w:top w:val="none" w:sz="0" w:space="0" w:color="auto"/>
        <w:left w:val="none" w:sz="0" w:space="0" w:color="auto"/>
        <w:bottom w:val="none" w:sz="0" w:space="0" w:color="auto"/>
        <w:right w:val="none" w:sz="0" w:space="0" w:color="auto"/>
      </w:divBdr>
    </w:div>
    <w:div w:id="1983076709">
      <w:bodyDiv w:val="1"/>
      <w:marLeft w:val="0"/>
      <w:marRight w:val="0"/>
      <w:marTop w:val="0"/>
      <w:marBottom w:val="0"/>
      <w:divBdr>
        <w:top w:val="none" w:sz="0" w:space="0" w:color="auto"/>
        <w:left w:val="none" w:sz="0" w:space="0" w:color="auto"/>
        <w:bottom w:val="none" w:sz="0" w:space="0" w:color="auto"/>
        <w:right w:val="none" w:sz="0" w:space="0" w:color="auto"/>
      </w:divBdr>
    </w:div>
    <w:div w:id="1999069979">
      <w:bodyDiv w:val="1"/>
      <w:marLeft w:val="0"/>
      <w:marRight w:val="0"/>
      <w:marTop w:val="0"/>
      <w:marBottom w:val="0"/>
      <w:divBdr>
        <w:top w:val="none" w:sz="0" w:space="0" w:color="auto"/>
        <w:left w:val="none" w:sz="0" w:space="0" w:color="auto"/>
        <w:bottom w:val="none" w:sz="0" w:space="0" w:color="auto"/>
        <w:right w:val="none" w:sz="0" w:space="0" w:color="auto"/>
      </w:divBdr>
    </w:div>
    <w:div w:id="2097481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6323-F5E9-1346-8924-F73252F9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3645</Characters>
  <Application>Microsoft Macintosh Word</Application>
  <DocSecurity>0</DocSecurity>
  <Lines>30</Lines>
  <Paragraphs>8</Paragraphs>
  <ScaleCrop>false</ScaleCrop>
  <Company>Fédération Française d'Aviron</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LETE</dc:creator>
  <cp:keywords/>
  <dc:description/>
  <cp:lastModifiedBy>Gilles PURIER</cp:lastModifiedBy>
  <cp:revision>6</cp:revision>
  <cp:lastPrinted>2019-05-28T15:59:00Z</cp:lastPrinted>
  <dcterms:created xsi:type="dcterms:W3CDTF">2019-05-28T19:14:00Z</dcterms:created>
  <dcterms:modified xsi:type="dcterms:W3CDTF">2019-05-29T08:49:00Z</dcterms:modified>
</cp:coreProperties>
</file>